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229AE" w14:textId="77777777" w:rsidR="007D294A" w:rsidRDefault="007D294A" w:rsidP="00411A2C">
      <w:pPr>
        <w:spacing w:line="360" w:lineRule="auto"/>
        <w:jc w:val="both"/>
        <w:rPr>
          <w:rFonts w:ascii="Century Gothic" w:hAnsi="Century Gothic" w:cs="Times New Roman"/>
        </w:rPr>
      </w:pPr>
    </w:p>
    <w:p w14:paraId="1005BD73" w14:textId="77777777" w:rsidR="007D294A" w:rsidRDefault="007D294A" w:rsidP="00411A2C">
      <w:pPr>
        <w:spacing w:line="360" w:lineRule="auto"/>
        <w:jc w:val="both"/>
        <w:rPr>
          <w:rFonts w:ascii="Century Gothic" w:hAnsi="Century Gothic" w:cs="Times New Roman"/>
        </w:rPr>
      </w:pPr>
    </w:p>
    <w:p w14:paraId="474191F6" w14:textId="77777777" w:rsidR="007D294A" w:rsidRDefault="007D294A" w:rsidP="00411A2C">
      <w:pPr>
        <w:spacing w:line="360" w:lineRule="auto"/>
        <w:jc w:val="both"/>
        <w:rPr>
          <w:rFonts w:ascii="Century Gothic" w:hAnsi="Century Gothic" w:cs="Times New Roman"/>
        </w:rPr>
      </w:pPr>
      <w:r>
        <w:rPr>
          <w:noProof/>
          <w:lang w:val="en-ZW" w:eastAsia="en-ZW"/>
        </w:rPr>
        <w:drawing>
          <wp:inline distT="0" distB="0" distL="0" distR="0" wp14:anchorId="0FD50A49" wp14:editId="7AF84BE9">
            <wp:extent cx="1714500" cy="19288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903" cy="1938267"/>
                    </a:xfrm>
                    <a:prstGeom prst="rect">
                      <a:avLst/>
                    </a:prstGeom>
                    <a:noFill/>
                    <a:ln>
                      <a:noFill/>
                    </a:ln>
                  </pic:spPr>
                </pic:pic>
              </a:graphicData>
            </a:graphic>
          </wp:inline>
        </w:drawing>
      </w:r>
      <w:r>
        <w:rPr>
          <w:rFonts w:ascii="Century Gothic" w:hAnsi="Century Gothic" w:cs="Times New Roman"/>
        </w:rPr>
        <w:tab/>
      </w:r>
      <w:r>
        <w:rPr>
          <w:rFonts w:ascii="Century Gothic" w:hAnsi="Century Gothic" w:cs="Times New Roman"/>
        </w:rPr>
        <w:tab/>
      </w:r>
      <w:r>
        <w:rPr>
          <w:rFonts w:ascii="Century Gothic" w:hAnsi="Century Gothic" w:cs="Times New Roman"/>
        </w:rPr>
        <w:tab/>
      </w:r>
      <w:r>
        <w:rPr>
          <w:rFonts w:ascii="Century Gothic" w:hAnsi="Century Gothic" w:cs="Times New Roman"/>
        </w:rPr>
        <w:tab/>
      </w:r>
      <w:r>
        <w:rPr>
          <w:rFonts w:ascii="Century Gothic" w:hAnsi="Century Gothic" w:cs="Times New Roman"/>
        </w:rPr>
        <w:tab/>
      </w:r>
      <w:r w:rsidRPr="00152FE9">
        <w:rPr>
          <w:rFonts w:ascii="Book Antiqua" w:hAnsi="Book Antiqua"/>
          <w:noProof/>
          <w:lang w:val="en-ZW" w:eastAsia="en-ZW"/>
        </w:rPr>
        <w:drawing>
          <wp:inline distT="0" distB="0" distL="0" distR="0" wp14:anchorId="22852F18" wp14:editId="6A6C7286">
            <wp:extent cx="1680210" cy="1824228"/>
            <wp:effectExtent l="0" t="0" r="0" b="5080"/>
            <wp:docPr id="2" name="Picture 2" descr="uz logo 113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z logo 1131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2101" cy="1858853"/>
                    </a:xfrm>
                    <a:prstGeom prst="rect">
                      <a:avLst/>
                    </a:prstGeom>
                    <a:noFill/>
                    <a:ln>
                      <a:noFill/>
                    </a:ln>
                  </pic:spPr>
                </pic:pic>
              </a:graphicData>
            </a:graphic>
          </wp:inline>
        </w:drawing>
      </w:r>
    </w:p>
    <w:p w14:paraId="39895226" w14:textId="77777777" w:rsidR="007D294A" w:rsidRDefault="007D294A" w:rsidP="00411A2C">
      <w:pPr>
        <w:spacing w:line="360" w:lineRule="auto"/>
        <w:jc w:val="both"/>
        <w:rPr>
          <w:rFonts w:ascii="Century Gothic" w:hAnsi="Century Gothic" w:cs="Times New Roman"/>
        </w:rPr>
      </w:pPr>
    </w:p>
    <w:p w14:paraId="64215617" w14:textId="77777777" w:rsidR="007D294A" w:rsidRDefault="007D294A" w:rsidP="00411A2C">
      <w:pPr>
        <w:spacing w:line="360" w:lineRule="auto"/>
        <w:jc w:val="both"/>
        <w:rPr>
          <w:rFonts w:ascii="Century Gothic" w:hAnsi="Century Gothic" w:cs="Times New Roman"/>
        </w:rPr>
      </w:pPr>
    </w:p>
    <w:p w14:paraId="6DF0ABD6" w14:textId="77777777" w:rsidR="007D294A" w:rsidRDefault="007D294A" w:rsidP="00411A2C">
      <w:pPr>
        <w:spacing w:line="360" w:lineRule="auto"/>
        <w:jc w:val="both"/>
        <w:rPr>
          <w:rFonts w:ascii="Century Gothic" w:hAnsi="Century Gothic" w:cs="Times New Roman"/>
        </w:rPr>
      </w:pPr>
    </w:p>
    <w:p w14:paraId="44FD17C5" w14:textId="77777777" w:rsidR="007D294A" w:rsidRDefault="007D294A" w:rsidP="00411A2C">
      <w:pPr>
        <w:spacing w:line="360" w:lineRule="auto"/>
        <w:jc w:val="both"/>
        <w:rPr>
          <w:rFonts w:ascii="Century Gothic" w:hAnsi="Century Gothic" w:cs="Times New Roman"/>
        </w:rPr>
      </w:pPr>
    </w:p>
    <w:p w14:paraId="3C85B11D" w14:textId="77777777" w:rsidR="007D294A" w:rsidRDefault="00753EC7" w:rsidP="00753EC7">
      <w:pPr>
        <w:spacing w:line="360" w:lineRule="auto"/>
        <w:jc w:val="center"/>
        <w:rPr>
          <w:rFonts w:ascii="Century Gothic" w:hAnsi="Century Gothic" w:cs="Times New Roman"/>
          <w:b/>
          <w:bCs/>
          <w:sz w:val="28"/>
          <w:szCs w:val="28"/>
        </w:rPr>
      </w:pPr>
      <w:r w:rsidRPr="007F178A">
        <w:rPr>
          <w:rFonts w:ascii="Century Gothic" w:hAnsi="Century Gothic" w:cs="Times New Roman"/>
          <w:b/>
          <w:bCs/>
          <w:sz w:val="28"/>
          <w:szCs w:val="28"/>
        </w:rPr>
        <w:t>Stakeholder workshop on Women’s, Children’s, Nature’s Rights in Environmental Governance</w:t>
      </w:r>
      <w:r>
        <w:rPr>
          <w:rFonts w:ascii="Century Gothic" w:hAnsi="Century Gothic" w:cs="Times New Roman"/>
          <w:b/>
          <w:bCs/>
          <w:sz w:val="28"/>
          <w:szCs w:val="28"/>
        </w:rPr>
        <w:t xml:space="preserve"> Report</w:t>
      </w:r>
    </w:p>
    <w:p w14:paraId="6FE8897D" w14:textId="77777777" w:rsidR="00753EC7" w:rsidRDefault="00753EC7" w:rsidP="00753EC7">
      <w:pPr>
        <w:spacing w:line="360" w:lineRule="auto"/>
        <w:jc w:val="center"/>
        <w:rPr>
          <w:rFonts w:ascii="Century Gothic" w:hAnsi="Century Gothic" w:cs="Times New Roman"/>
          <w:b/>
          <w:bCs/>
          <w:sz w:val="28"/>
          <w:szCs w:val="28"/>
        </w:rPr>
      </w:pPr>
    </w:p>
    <w:p w14:paraId="46EF6616" w14:textId="77777777" w:rsidR="00753EC7" w:rsidRDefault="00753EC7" w:rsidP="00753EC7">
      <w:pPr>
        <w:spacing w:line="360" w:lineRule="auto"/>
        <w:jc w:val="center"/>
        <w:rPr>
          <w:rFonts w:ascii="Century Gothic" w:hAnsi="Century Gothic" w:cs="Times New Roman"/>
        </w:rPr>
      </w:pPr>
      <w:r>
        <w:rPr>
          <w:rFonts w:ascii="Century Gothic" w:hAnsi="Century Gothic" w:cs="Times New Roman"/>
          <w:b/>
          <w:bCs/>
          <w:sz w:val="28"/>
          <w:szCs w:val="28"/>
        </w:rPr>
        <w:t>14 October 2022</w:t>
      </w:r>
    </w:p>
    <w:p w14:paraId="692C4690" w14:textId="77777777" w:rsidR="007D294A" w:rsidRDefault="007D294A" w:rsidP="00411A2C">
      <w:pPr>
        <w:spacing w:line="360" w:lineRule="auto"/>
        <w:jc w:val="both"/>
        <w:rPr>
          <w:rFonts w:ascii="Century Gothic" w:hAnsi="Century Gothic" w:cs="Times New Roman"/>
        </w:rPr>
      </w:pPr>
    </w:p>
    <w:p w14:paraId="629BE3B8" w14:textId="77777777" w:rsidR="007D294A" w:rsidRDefault="007D294A" w:rsidP="00411A2C">
      <w:pPr>
        <w:spacing w:line="360" w:lineRule="auto"/>
        <w:jc w:val="both"/>
        <w:rPr>
          <w:rFonts w:ascii="Century Gothic" w:hAnsi="Century Gothic" w:cs="Times New Roman"/>
        </w:rPr>
      </w:pPr>
    </w:p>
    <w:p w14:paraId="117BE8C8" w14:textId="77777777" w:rsidR="007D294A" w:rsidRDefault="007D294A" w:rsidP="00411A2C">
      <w:pPr>
        <w:spacing w:line="360" w:lineRule="auto"/>
        <w:jc w:val="both"/>
        <w:rPr>
          <w:rFonts w:ascii="Century Gothic" w:hAnsi="Century Gothic" w:cs="Times New Roman"/>
        </w:rPr>
      </w:pPr>
    </w:p>
    <w:p w14:paraId="599DF973" w14:textId="77777777" w:rsidR="007D294A" w:rsidRDefault="007D294A" w:rsidP="00411A2C">
      <w:pPr>
        <w:spacing w:line="360" w:lineRule="auto"/>
        <w:jc w:val="both"/>
        <w:rPr>
          <w:rFonts w:ascii="Century Gothic" w:hAnsi="Century Gothic" w:cs="Times New Roman"/>
        </w:rPr>
      </w:pPr>
    </w:p>
    <w:p w14:paraId="1C77A4D8" w14:textId="77777777" w:rsidR="007D294A" w:rsidRDefault="007D294A" w:rsidP="00411A2C">
      <w:pPr>
        <w:spacing w:line="360" w:lineRule="auto"/>
        <w:jc w:val="both"/>
        <w:rPr>
          <w:rFonts w:ascii="Century Gothic" w:hAnsi="Century Gothic" w:cs="Times New Roman"/>
        </w:rPr>
      </w:pPr>
    </w:p>
    <w:p w14:paraId="34FBB3CF" w14:textId="77777777" w:rsidR="007D294A" w:rsidRDefault="007D294A" w:rsidP="00411A2C">
      <w:pPr>
        <w:spacing w:line="360" w:lineRule="auto"/>
        <w:jc w:val="both"/>
        <w:rPr>
          <w:rFonts w:ascii="Century Gothic" w:hAnsi="Century Gothic" w:cs="Times New Roman"/>
        </w:rPr>
      </w:pPr>
    </w:p>
    <w:p w14:paraId="372DCEA9" w14:textId="77777777" w:rsidR="007D294A" w:rsidRDefault="007D294A" w:rsidP="00411A2C">
      <w:pPr>
        <w:spacing w:line="360" w:lineRule="auto"/>
        <w:jc w:val="both"/>
        <w:rPr>
          <w:rFonts w:ascii="Century Gothic" w:hAnsi="Century Gothic" w:cs="Times New Roman"/>
        </w:rPr>
      </w:pPr>
    </w:p>
    <w:p w14:paraId="735E07A7" w14:textId="77777777" w:rsidR="007D294A" w:rsidRDefault="007D294A" w:rsidP="00411A2C">
      <w:pPr>
        <w:spacing w:line="360" w:lineRule="auto"/>
        <w:jc w:val="both"/>
        <w:rPr>
          <w:rFonts w:ascii="Century Gothic" w:hAnsi="Century Gothic" w:cs="Times New Roman"/>
        </w:rPr>
      </w:pPr>
    </w:p>
    <w:p w14:paraId="4ED7B81A" w14:textId="65219ABA" w:rsidR="00700E55" w:rsidRDefault="00700E55" w:rsidP="00B1701B">
      <w:pPr>
        <w:pStyle w:val="TOCHeading"/>
      </w:pPr>
    </w:p>
    <w:p w14:paraId="3607D871" w14:textId="334815DD" w:rsidR="002D36FF" w:rsidRPr="002D36FF" w:rsidRDefault="009B606E" w:rsidP="00B1701B">
      <w:pPr>
        <w:pStyle w:val="Heading1"/>
        <w:ind w:left="567"/>
        <w:rPr>
          <w:rFonts w:ascii="Century Gothic" w:hAnsi="Century Gothic"/>
          <w:b/>
          <w:color w:val="auto"/>
          <w:sz w:val="22"/>
          <w:szCs w:val="22"/>
        </w:rPr>
      </w:pPr>
      <w:bookmarkStart w:id="0" w:name="_Toc116906055"/>
      <w:r>
        <w:rPr>
          <w:rFonts w:ascii="Century Gothic" w:hAnsi="Century Gothic"/>
          <w:b/>
          <w:color w:val="auto"/>
          <w:sz w:val="22"/>
          <w:szCs w:val="22"/>
        </w:rPr>
        <w:t xml:space="preserve">Introduction </w:t>
      </w:r>
      <w:bookmarkEnd w:id="0"/>
    </w:p>
    <w:p w14:paraId="66073B45" w14:textId="77777777" w:rsidR="002D36FF" w:rsidRPr="002D36FF" w:rsidRDefault="002D36FF" w:rsidP="002D36FF"/>
    <w:p w14:paraId="4C5D606E" w14:textId="7C3FA6AA" w:rsidR="009B606E" w:rsidRDefault="00297CD0" w:rsidP="00411A2C">
      <w:pPr>
        <w:spacing w:line="360" w:lineRule="auto"/>
        <w:jc w:val="both"/>
        <w:rPr>
          <w:rFonts w:ascii="Century Gothic" w:hAnsi="Century Gothic" w:cs="Times New Roman"/>
        </w:rPr>
      </w:pPr>
      <w:r>
        <w:rPr>
          <w:rFonts w:ascii="Century Gothic" w:hAnsi="Century Gothic" w:cs="Times New Roman"/>
        </w:rPr>
        <w:t xml:space="preserve">The </w:t>
      </w:r>
      <w:r w:rsidR="009B606E">
        <w:rPr>
          <w:rFonts w:ascii="Century Gothic" w:hAnsi="Century Gothic" w:cs="Times New Roman"/>
        </w:rPr>
        <w:t>Southern and Eastern African Regional Centre for Women’s Law</w:t>
      </w:r>
      <w:r w:rsidR="00B1701B">
        <w:rPr>
          <w:rFonts w:ascii="Century Gothic" w:hAnsi="Century Gothic" w:cs="Times New Roman"/>
        </w:rPr>
        <w:t xml:space="preserve"> </w:t>
      </w:r>
      <w:r w:rsidR="009B606E">
        <w:rPr>
          <w:rFonts w:ascii="Century Gothic" w:hAnsi="Century Gothic" w:cs="Times New Roman"/>
        </w:rPr>
        <w:t xml:space="preserve">(SEARCWL) </w:t>
      </w:r>
      <w:r w:rsidR="00A40E5F">
        <w:rPr>
          <w:rFonts w:ascii="Century Gothic" w:hAnsi="Century Gothic" w:cs="Times New Roman"/>
        </w:rPr>
        <w:t xml:space="preserve">under the </w:t>
      </w:r>
      <w:r>
        <w:rPr>
          <w:rFonts w:ascii="Century Gothic" w:hAnsi="Century Gothic" w:cs="Times New Roman"/>
        </w:rPr>
        <w:t>F</w:t>
      </w:r>
      <w:r w:rsidR="009B606E">
        <w:rPr>
          <w:rFonts w:ascii="Century Gothic" w:hAnsi="Century Gothic" w:cs="Times New Roman"/>
        </w:rPr>
        <w:t xml:space="preserve">aculty of Law University of Zimbabwe held a half day </w:t>
      </w:r>
      <w:proofErr w:type="gramStart"/>
      <w:r w:rsidR="009B606E">
        <w:rPr>
          <w:rFonts w:ascii="Century Gothic" w:hAnsi="Century Gothic" w:cs="Times New Roman"/>
        </w:rPr>
        <w:t>stakeholders</w:t>
      </w:r>
      <w:proofErr w:type="gramEnd"/>
      <w:r w:rsidR="009B606E">
        <w:rPr>
          <w:rFonts w:ascii="Century Gothic" w:hAnsi="Century Gothic" w:cs="Times New Roman"/>
        </w:rPr>
        <w:t xml:space="preserve"> workshop</w:t>
      </w:r>
      <w:r w:rsidR="00AD3F94">
        <w:rPr>
          <w:rFonts w:ascii="Century Gothic" w:hAnsi="Century Gothic" w:cs="Times New Roman"/>
        </w:rPr>
        <w:t xml:space="preserve"> on the 14</w:t>
      </w:r>
      <w:r w:rsidR="00AD3F94" w:rsidRPr="00B1701B">
        <w:rPr>
          <w:rFonts w:ascii="Century Gothic" w:hAnsi="Century Gothic" w:cs="Times New Roman"/>
          <w:vertAlign w:val="superscript"/>
        </w:rPr>
        <w:t>th</w:t>
      </w:r>
      <w:r w:rsidR="00AD3F94">
        <w:rPr>
          <w:rFonts w:ascii="Century Gothic" w:hAnsi="Century Gothic" w:cs="Times New Roman"/>
        </w:rPr>
        <w:t xml:space="preserve"> of October 2022. </w:t>
      </w:r>
      <w:r w:rsidR="009B606E">
        <w:rPr>
          <w:rFonts w:ascii="Century Gothic" w:hAnsi="Century Gothic" w:cs="Times New Roman"/>
        </w:rPr>
        <w:t xml:space="preserve"> The purpose of the workshop was as follows</w:t>
      </w:r>
      <w:r w:rsidR="00A40E5F">
        <w:rPr>
          <w:rFonts w:ascii="Century Gothic" w:hAnsi="Century Gothic" w:cs="Times New Roman"/>
        </w:rPr>
        <w:t>:</w:t>
      </w:r>
    </w:p>
    <w:p w14:paraId="53E133CF" w14:textId="77777777" w:rsidR="009B606E" w:rsidRPr="001F6C43" w:rsidRDefault="009B606E" w:rsidP="009B606E"/>
    <w:p w14:paraId="018D6D29" w14:textId="5DF35516" w:rsidR="009B606E" w:rsidRPr="003D4C4F" w:rsidRDefault="009B606E" w:rsidP="009B606E">
      <w:pPr>
        <w:pStyle w:val="ListParagraph"/>
        <w:numPr>
          <w:ilvl w:val="0"/>
          <w:numId w:val="9"/>
        </w:numPr>
        <w:spacing w:line="360" w:lineRule="auto"/>
        <w:ind w:hanging="11"/>
        <w:jc w:val="both"/>
        <w:rPr>
          <w:rFonts w:ascii="Century Gothic" w:hAnsi="Century Gothic" w:cs="Times New Roman"/>
        </w:rPr>
      </w:pPr>
      <w:r w:rsidRPr="003D4C4F">
        <w:rPr>
          <w:rFonts w:ascii="Century Gothic" w:hAnsi="Century Gothic" w:cs="Times New Roman"/>
        </w:rPr>
        <w:t xml:space="preserve">To discuss the draft curriculum </w:t>
      </w:r>
      <w:r w:rsidR="00297CD0">
        <w:rPr>
          <w:rFonts w:ascii="Century Gothic" w:hAnsi="Century Gothic" w:cs="Times New Roman"/>
        </w:rPr>
        <w:t>for the WCNREG Masters Programme</w:t>
      </w:r>
    </w:p>
    <w:p w14:paraId="31C65857" w14:textId="5C584950" w:rsidR="009B606E" w:rsidRDefault="009B606E" w:rsidP="009B606E">
      <w:pPr>
        <w:pStyle w:val="ListParagraph"/>
        <w:numPr>
          <w:ilvl w:val="0"/>
          <w:numId w:val="9"/>
        </w:numPr>
        <w:spacing w:line="360" w:lineRule="auto"/>
        <w:ind w:left="1418" w:hanging="709"/>
        <w:jc w:val="both"/>
        <w:rPr>
          <w:rFonts w:ascii="Century Gothic" w:hAnsi="Century Gothic" w:cs="Times New Roman"/>
        </w:rPr>
      </w:pPr>
      <w:r>
        <w:rPr>
          <w:rFonts w:ascii="Century Gothic" w:hAnsi="Century Gothic" w:cs="Times New Roman"/>
        </w:rPr>
        <w:t xml:space="preserve">To dialogue and have an </w:t>
      </w:r>
      <w:r w:rsidRPr="003D4C4F">
        <w:rPr>
          <w:rFonts w:ascii="Century Gothic" w:hAnsi="Century Gothic" w:cs="Times New Roman"/>
        </w:rPr>
        <w:t xml:space="preserve">Interactive and open discussion and input on critical issues that need to be addressed in the </w:t>
      </w:r>
      <w:proofErr w:type="spellStart"/>
      <w:r w:rsidR="00297CD0">
        <w:rPr>
          <w:rFonts w:ascii="Century Gothic" w:hAnsi="Century Gothic" w:cs="Times New Roman"/>
        </w:rPr>
        <w:t>p</w:t>
      </w:r>
      <w:r w:rsidRPr="003D4C4F">
        <w:rPr>
          <w:rFonts w:ascii="Century Gothic" w:hAnsi="Century Gothic" w:cs="Times New Roman"/>
        </w:rPr>
        <w:t>rogrammme</w:t>
      </w:r>
      <w:proofErr w:type="spellEnd"/>
      <w:r w:rsidRPr="003D4C4F">
        <w:rPr>
          <w:rFonts w:ascii="Century Gothic" w:hAnsi="Century Gothic" w:cs="Times New Roman"/>
        </w:rPr>
        <w:t>.</w:t>
      </w:r>
    </w:p>
    <w:p w14:paraId="228836D0" w14:textId="62793EFD" w:rsidR="00297CD0" w:rsidRPr="003D4C4F" w:rsidRDefault="00297CD0" w:rsidP="00297CD0">
      <w:pPr>
        <w:pStyle w:val="ListParagraph"/>
        <w:numPr>
          <w:ilvl w:val="0"/>
          <w:numId w:val="9"/>
        </w:numPr>
        <w:spacing w:line="360" w:lineRule="auto"/>
        <w:ind w:hanging="11"/>
        <w:jc w:val="both"/>
        <w:rPr>
          <w:rFonts w:ascii="Century Gothic" w:hAnsi="Century Gothic" w:cs="Times New Roman"/>
        </w:rPr>
      </w:pPr>
      <w:r w:rsidRPr="003D4C4F">
        <w:rPr>
          <w:rFonts w:ascii="Century Gothic" w:hAnsi="Century Gothic" w:cs="Times New Roman"/>
        </w:rPr>
        <w:t xml:space="preserve">To get stakeholder input on what </w:t>
      </w:r>
      <w:r>
        <w:rPr>
          <w:rFonts w:ascii="Century Gothic" w:hAnsi="Century Gothic" w:cs="Times New Roman"/>
        </w:rPr>
        <w:t>else might need to be included in the Programme</w:t>
      </w:r>
    </w:p>
    <w:p w14:paraId="4157E8AB" w14:textId="77777777" w:rsidR="00297CD0" w:rsidRPr="00E23106" w:rsidRDefault="00297CD0" w:rsidP="00E23106">
      <w:pPr>
        <w:spacing w:line="360" w:lineRule="auto"/>
        <w:jc w:val="both"/>
        <w:rPr>
          <w:rFonts w:ascii="Century Gothic" w:hAnsi="Century Gothic" w:cs="Times New Roman"/>
        </w:rPr>
      </w:pPr>
    </w:p>
    <w:p w14:paraId="3E79A633" w14:textId="607256A3" w:rsidR="00411A2C" w:rsidRPr="007F178A" w:rsidRDefault="009B606E" w:rsidP="00411A2C">
      <w:pPr>
        <w:spacing w:line="360" w:lineRule="auto"/>
        <w:jc w:val="both"/>
        <w:rPr>
          <w:rFonts w:ascii="Century Gothic" w:hAnsi="Century Gothic" w:cs="Times New Roman"/>
        </w:rPr>
      </w:pPr>
      <w:r>
        <w:rPr>
          <w:rFonts w:ascii="Century Gothic" w:hAnsi="Century Gothic" w:cs="Times New Roman"/>
        </w:rPr>
        <w:t xml:space="preserve">The </w:t>
      </w:r>
      <w:r w:rsidR="00297CD0">
        <w:rPr>
          <w:rFonts w:ascii="Century Gothic" w:hAnsi="Century Gothic" w:cs="Times New Roman"/>
        </w:rPr>
        <w:t xml:space="preserve">workshop </w:t>
      </w:r>
      <w:r>
        <w:rPr>
          <w:rFonts w:ascii="Century Gothic" w:hAnsi="Century Gothic" w:cs="Times New Roman"/>
        </w:rPr>
        <w:t>open</w:t>
      </w:r>
      <w:r w:rsidR="00A40E5F">
        <w:rPr>
          <w:rFonts w:ascii="Century Gothic" w:hAnsi="Century Gothic" w:cs="Times New Roman"/>
        </w:rPr>
        <w:t>ed</w:t>
      </w:r>
      <w:r>
        <w:rPr>
          <w:rFonts w:ascii="Century Gothic" w:hAnsi="Century Gothic" w:cs="Times New Roman"/>
        </w:rPr>
        <w:t xml:space="preserve"> with Dr Katsande giving opening remarks and an overview of the </w:t>
      </w:r>
      <w:r w:rsidR="0044768C">
        <w:rPr>
          <w:rFonts w:ascii="Century Gothic" w:hAnsi="Century Gothic" w:cs="Times New Roman"/>
        </w:rPr>
        <w:t>Master’s</w:t>
      </w:r>
      <w:r>
        <w:rPr>
          <w:rFonts w:ascii="Century Gothic" w:hAnsi="Century Gothic" w:cs="Times New Roman"/>
        </w:rPr>
        <w:t xml:space="preserve"> programme. She stated </w:t>
      </w:r>
      <w:r w:rsidR="00297CD0">
        <w:rPr>
          <w:rFonts w:ascii="Century Gothic" w:hAnsi="Century Gothic" w:cs="Times New Roman"/>
        </w:rPr>
        <w:t xml:space="preserve">that the </w:t>
      </w:r>
      <w:r w:rsidR="00411A2C" w:rsidRPr="007F178A">
        <w:rPr>
          <w:rFonts w:ascii="Century Gothic" w:hAnsi="Century Gothic" w:cs="Times New Roman"/>
        </w:rPr>
        <w:t>University of Nairobi in partnership with the University</w:t>
      </w:r>
      <w:r w:rsidR="00411A2C">
        <w:rPr>
          <w:rFonts w:ascii="Century Gothic" w:hAnsi="Century Gothic" w:cs="Times New Roman"/>
        </w:rPr>
        <w:t xml:space="preserve"> of Oslo, University</w:t>
      </w:r>
      <w:r w:rsidR="00411A2C" w:rsidRPr="007F178A">
        <w:rPr>
          <w:rFonts w:ascii="Century Gothic" w:hAnsi="Century Gothic" w:cs="Times New Roman"/>
        </w:rPr>
        <w:t xml:space="preserve"> of Zimbabwe and the University of Malawi is </w:t>
      </w:r>
      <w:r w:rsidR="00A90A36">
        <w:rPr>
          <w:rFonts w:ascii="Century Gothic" w:hAnsi="Century Gothic" w:cs="Times New Roman"/>
        </w:rPr>
        <w:t>introducing a Master’s Programme</w:t>
      </w:r>
      <w:r w:rsidR="00411A2C" w:rsidRPr="007F178A">
        <w:rPr>
          <w:rFonts w:ascii="Century Gothic" w:hAnsi="Century Gothic" w:cs="Times New Roman"/>
        </w:rPr>
        <w:t xml:space="preserve"> entitled </w:t>
      </w:r>
      <w:r w:rsidR="00411A2C" w:rsidRPr="007F178A">
        <w:rPr>
          <w:rFonts w:ascii="Century Gothic" w:hAnsi="Century Gothic" w:cs="Times New Roman"/>
          <w:b/>
        </w:rPr>
        <w:t>Women’s, Children’s, Nature’s Rights in Environmental Governance (WCNREG).</w:t>
      </w:r>
      <w:r w:rsidR="00A90A36">
        <w:rPr>
          <w:rFonts w:ascii="Century Gothic" w:hAnsi="Century Gothic" w:cs="Times New Roman"/>
        </w:rPr>
        <w:t xml:space="preserve">  The P</w:t>
      </w:r>
      <w:r w:rsidR="00411A2C" w:rsidRPr="007F178A">
        <w:rPr>
          <w:rFonts w:ascii="Century Gothic" w:hAnsi="Century Gothic" w:cs="Times New Roman"/>
        </w:rPr>
        <w:t xml:space="preserve">rogramme </w:t>
      </w:r>
      <w:r w:rsidR="00336333" w:rsidRPr="007F178A">
        <w:rPr>
          <w:rFonts w:ascii="Century Gothic" w:hAnsi="Century Gothic" w:cs="Times New Roman"/>
        </w:rPr>
        <w:t>responds to</w:t>
      </w:r>
      <w:r w:rsidR="00411A2C" w:rsidRPr="007F178A">
        <w:rPr>
          <w:rFonts w:ascii="Century Gothic" w:hAnsi="Century Gothic" w:cs="Times New Roman"/>
        </w:rPr>
        <w:t xml:space="preserve"> the challenges that women, </w:t>
      </w:r>
      <w:proofErr w:type="gramStart"/>
      <w:r w:rsidR="00411A2C" w:rsidRPr="007F178A">
        <w:rPr>
          <w:rFonts w:ascii="Century Gothic" w:hAnsi="Century Gothic" w:cs="Times New Roman"/>
        </w:rPr>
        <w:t>children</w:t>
      </w:r>
      <w:proofErr w:type="gramEnd"/>
      <w:r w:rsidR="00411A2C" w:rsidRPr="007F178A">
        <w:rPr>
          <w:rFonts w:ascii="Century Gothic" w:hAnsi="Century Gothic" w:cs="Times New Roman"/>
        </w:rPr>
        <w:t xml:space="preserve"> and nature face as a result of climate change. These challenges include among others, water scarcity, biodiversity and ecosystem loss, desertification, cyclical droughts, low resilience to natural disasters, energy crises, food crises, health insecurity, urbanization, degradation of the environment, and a growing gap between the rich and the poor.</w:t>
      </w:r>
    </w:p>
    <w:p w14:paraId="2628A10A" w14:textId="1D47A3E5" w:rsidR="00760282" w:rsidRPr="003A0778" w:rsidRDefault="009B606E" w:rsidP="0044768C">
      <w:pPr>
        <w:pStyle w:val="Heading2"/>
        <w:ind w:left="360"/>
        <w:rPr>
          <w:rFonts w:ascii="Century Gothic" w:hAnsi="Century Gothic"/>
          <w:b/>
          <w:color w:val="auto"/>
          <w:sz w:val="22"/>
          <w:szCs w:val="22"/>
        </w:rPr>
      </w:pPr>
      <w:r>
        <w:rPr>
          <w:rFonts w:ascii="Century Gothic" w:hAnsi="Century Gothic" w:cs="Times New Roman"/>
        </w:rPr>
        <w:t xml:space="preserve">She also placed emphasis on the uniqueness of the </w:t>
      </w:r>
      <w:proofErr w:type="gramStart"/>
      <w:r>
        <w:rPr>
          <w:rFonts w:ascii="Century Gothic" w:hAnsi="Century Gothic" w:cs="Times New Roman"/>
        </w:rPr>
        <w:t xml:space="preserve">programme </w:t>
      </w:r>
      <w:r w:rsidR="0064192F">
        <w:rPr>
          <w:rFonts w:ascii="Century Gothic" w:hAnsi="Century Gothic" w:cs="Times New Roman"/>
        </w:rPr>
        <w:t xml:space="preserve"> and</w:t>
      </w:r>
      <w:proofErr w:type="gramEnd"/>
      <w:r w:rsidR="0064192F">
        <w:rPr>
          <w:rFonts w:ascii="Century Gothic" w:hAnsi="Century Gothic" w:cs="Times New Roman"/>
        </w:rPr>
        <w:t xml:space="preserve"> </w:t>
      </w:r>
      <w:r w:rsidR="00A40E5F">
        <w:rPr>
          <w:rFonts w:ascii="Century Gothic" w:hAnsi="Century Gothic" w:cs="Times New Roman"/>
        </w:rPr>
        <w:t xml:space="preserve"> gave an </w:t>
      </w:r>
      <w:r w:rsidR="0064192F">
        <w:rPr>
          <w:rFonts w:ascii="Century Gothic" w:hAnsi="Century Gothic" w:cs="Times New Roman"/>
        </w:rPr>
        <w:t xml:space="preserve">outline </w:t>
      </w:r>
      <w:r w:rsidR="00297CD0">
        <w:rPr>
          <w:rFonts w:ascii="Century Gothic" w:hAnsi="Century Gothic" w:cs="Times New Roman"/>
        </w:rPr>
        <w:t xml:space="preserve">of the </w:t>
      </w:r>
      <w:r w:rsidR="0064192F">
        <w:rPr>
          <w:rFonts w:ascii="Century Gothic" w:hAnsi="Century Gothic" w:cs="Times New Roman"/>
        </w:rPr>
        <w:t xml:space="preserve">elements that makes the programme different from other masters </w:t>
      </w:r>
      <w:r w:rsidR="00297CD0">
        <w:rPr>
          <w:rFonts w:ascii="Century Gothic" w:hAnsi="Century Gothic" w:cs="Times New Roman"/>
        </w:rPr>
        <w:t xml:space="preserve">programmes </w:t>
      </w:r>
      <w:r w:rsidR="0064192F">
        <w:rPr>
          <w:rFonts w:ascii="Century Gothic" w:hAnsi="Century Gothic" w:cs="Times New Roman"/>
        </w:rPr>
        <w:t>in the region</w:t>
      </w:r>
      <w:r w:rsidR="00A40E5F">
        <w:rPr>
          <w:rFonts w:ascii="Century Gothic" w:hAnsi="Century Gothic" w:cs="Times New Roman"/>
        </w:rPr>
        <w:t xml:space="preserve"> as follows:</w:t>
      </w:r>
      <w:r w:rsidR="0064192F">
        <w:rPr>
          <w:rFonts w:ascii="Century Gothic" w:hAnsi="Century Gothic" w:cs="Times New Roman"/>
        </w:rPr>
        <w:t xml:space="preserve"> </w:t>
      </w:r>
    </w:p>
    <w:p w14:paraId="7FB6D006" w14:textId="77777777" w:rsidR="00760282" w:rsidRPr="003A0778" w:rsidRDefault="00760282" w:rsidP="00760282"/>
    <w:p w14:paraId="23577CC1" w14:textId="70D9A016" w:rsidR="00760282" w:rsidRDefault="00297CD0" w:rsidP="00760282">
      <w:pPr>
        <w:pStyle w:val="ListParagraph"/>
        <w:numPr>
          <w:ilvl w:val="0"/>
          <w:numId w:val="1"/>
        </w:numPr>
        <w:spacing w:line="360" w:lineRule="auto"/>
        <w:jc w:val="both"/>
        <w:rPr>
          <w:rFonts w:ascii="Century Gothic" w:hAnsi="Century Gothic" w:cs="Times New Roman"/>
        </w:rPr>
      </w:pPr>
      <w:r>
        <w:rPr>
          <w:rFonts w:ascii="Century Gothic" w:hAnsi="Century Gothic" w:cs="Times New Roman"/>
        </w:rPr>
        <w:t xml:space="preserve">It was noted </w:t>
      </w:r>
      <w:proofErr w:type="gramStart"/>
      <w:r>
        <w:rPr>
          <w:rFonts w:ascii="Century Gothic" w:hAnsi="Century Gothic" w:cs="Times New Roman"/>
        </w:rPr>
        <w:t xml:space="preserve">that </w:t>
      </w:r>
      <w:r w:rsidR="00760282">
        <w:rPr>
          <w:rFonts w:ascii="Century Gothic" w:hAnsi="Century Gothic" w:cs="Times New Roman"/>
        </w:rPr>
        <w:t xml:space="preserve"> there</w:t>
      </w:r>
      <w:proofErr w:type="gramEnd"/>
      <w:r w:rsidR="00760282">
        <w:rPr>
          <w:rFonts w:ascii="Century Gothic" w:hAnsi="Century Gothic" w:cs="Times New Roman"/>
        </w:rPr>
        <w:t xml:space="preserve"> </w:t>
      </w:r>
      <w:r>
        <w:rPr>
          <w:rFonts w:ascii="Century Gothic" w:hAnsi="Century Gothic" w:cs="Times New Roman"/>
        </w:rPr>
        <w:t xml:space="preserve">seems to be no other </w:t>
      </w:r>
      <w:r w:rsidR="00760282">
        <w:rPr>
          <w:rFonts w:ascii="Century Gothic" w:hAnsi="Century Gothic" w:cs="Times New Roman"/>
        </w:rPr>
        <w:t>no regional programme within the south</w:t>
      </w:r>
      <w:r w:rsidR="00B1701B">
        <w:rPr>
          <w:rFonts w:ascii="Century Gothic" w:hAnsi="Century Gothic" w:cs="Times New Roman"/>
        </w:rPr>
        <w:t>ern</w:t>
      </w:r>
      <w:r w:rsidR="00760282">
        <w:rPr>
          <w:rFonts w:ascii="Century Gothic" w:hAnsi="Century Gothic" w:cs="Times New Roman"/>
        </w:rPr>
        <w:t xml:space="preserve"> and eastern </w:t>
      </w:r>
      <w:r w:rsidR="00B1701B">
        <w:rPr>
          <w:rFonts w:ascii="Century Gothic" w:hAnsi="Century Gothic" w:cs="Times New Roman"/>
        </w:rPr>
        <w:t xml:space="preserve">African </w:t>
      </w:r>
      <w:r w:rsidR="00760282">
        <w:rPr>
          <w:rFonts w:ascii="Century Gothic" w:hAnsi="Century Gothic" w:cs="Times New Roman"/>
        </w:rPr>
        <w:t>regions that cuts across natural resources law, climate change law, child law, women’s law, and ecofeminist legal theories.</w:t>
      </w:r>
    </w:p>
    <w:p w14:paraId="6E59B447" w14:textId="67DF5A49" w:rsidR="00760282" w:rsidRDefault="00B1701B" w:rsidP="00760282">
      <w:pPr>
        <w:pStyle w:val="ListParagraph"/>
        <w:numPr>
          <w:ilvl w:val="0"/>
          <w:numId w:val="1"/>
        </w:numPr>
        <w:spacing w:line="360" w:lineRule="auto"/>
        <w:jc w:val="both"/>
        <w:rPr>
          <w:rFonts w:ascii="Century Gothic" w:hAnsi="Century Gothic" w:cs="Times New Roman"/>
        </w:rPr>
      </w:pPr>
      <w:r>
        <w:rPr>
          <w:rFonts w:ascii="Century Gothic" w:hAnsi="Century Gothic" w:cs="Times New Roman"/>
        </w:rPr>
        <w:t>There are n</w:t>
      </w:r>
      <w:r w:rsidR="00760282">
        <w:rPr>
          <w:rFonts w:ascii="Century Gothic" w:hAnsi="Century Gothic" w:cs="Times New Roman"/>
        </w:rPr>
        <w:t xml:space="preserve">o regional programmes that combine law and practice with a view </w:t>
      </w:r>
      <w:r>
        <w:rPr>
          <w:rFonts w:ascii="Century Gothic" w:hAnsi="Century Gothic" w:cs="Times New Roman"/>
        </w:rPr>
        <w:t xml:space="preserve">to </w:t>
      </w:r>
      <w:r w:rsidR="00760282">
        <w:rPr>
          <w:rFonts w:ascii="Century Gothic" w:hAnsi="Century Gothic" w:cs="Times New Roman"/>
        </w:rPr>
        <w:t xml:space="preserve">exploring the lived realities of </w:t>
      </w:r>
      <w:proofErr w:type="gramStart"/>
      <w:r w:rsidR="00760282">
        <w:rPr>
          <w:rFonts w:ascii="Century Gothic" w:hAnsi="Century Gothic" w:cs="Times New Roman"/>
        </w:rPr>
        <w:t>women</w:t>
      </w:r>
      <w:r w:rsidR="004C6C0F">
        <w:rPr>
          <w:rFonts w:ascii="Century Gothic" w:hAnsi="Century Gothic" w:cs="Times New Roman"/>
        </w:rPr>
        <w:t xml:space="preserve">, </w:t>
      </w:r>
      <w:r w:rsidR="00760282">
        <w:rPr>
          <w:rFonts w:ascii="Century Gothic" w:hAnsi="Century Gothic" w:cs="Times New Roman"/>
        </w:rPr>
        <w:t xml:space="preserve"> children</w:t>
      </w:r>
      <w:proofErr w:type="gramEnd"/>
      <w:r w:rsidR="004C6C0F">
        <w:rPr>
          <w:rFonts w:ascii="Century Gothic" w:hAnsi="Century Gothic" w:cs="Times New Roman"/>
        </w:rPr>
        <w:t xml:space="preserve"> and nature’s rights </w:t>
      </w:r>
      <w:r>
        <w:rPr>
          <w:rFonts w:ascii="Century Gothic" w:hAnsi="Century Gothic" w:cs="Times New Roman"/>
        </w:rPr>
        <w:t xml:space="preserve"> in relation to environmental governance</w:t>
      </w:r>
      <w:r w:rsidR="00760282">
        <w:rPr>
          <w:rFonts w:ascii="Century Gothic" w:hAnsi="Century Gothic" w:cs="Times New Roman"/>
        </w:rPr>
        <w:t xml:space="preserve">. </w:t>
      </w:r>
    </w:p>
    <w:p w14:paraId="02660288" w14:textId="16B28E44" w:rsidR="00760282" w:rsidRDefault="0064192F" w:rsidP="00760282">
      <w:pPr>
        <w:pStyle w:val="ListParagraph"/>
        <w:numPr>
          <w:ilvl w:val="0"/>
          <w:numId w:val="1"/>
        </w:numPr>
        <w:spacing w:line="360" w:lineRule="auto"/>
        <w:jc w:val="both"/>
        <w:rPr>
          <w:rFonts w:ascii="Century Gothic" w:hAnsi="Century Gothic" w:cs="Times New Roman"/>
        </w:rPr>
      </w:pPr>
      <w:r>
        <w:rPr>
          <w:rFonts w:ascii="Century Gothic" w:hAnsi="Century Gothic" w:cs="Times New Roman"/>
        </w:rPr>
        <w:lastRenderedPageBreak/>
        <w:t xml:space="preserve">The </w:t>
      </w:r>
      <w:proofErr w:type="gramStart"/>
      <w:r>
        <w:rPr>
          <w:rFonts w:ascii="Century Gothic" w:hAnsi="Century Gothic" w:cs="Times New Roman"/>
        </w:rPr>
        <w:t xml:space="preserve">programme </w:t>
      </w:r>
      <w:r w:rsidR="00760282" w:rsidRPr="00F56B5E">
        <w:rPr>
          <w:rFonts w:ascii="Century Gothic" w:hAnsi="Century Gothic" w:cs="Times New Roman"/>
        </w:rPr>
        <w:t xml:space="preserve"> seeks</w:t>
      </w:r>
      <w:proofErr w:type="gramEnd"/>
      <w:r w:rsidR="00760282" w:rsidRPr="00F56B5E">
        <w:rPr>
          <w:rFonts w:ascii="Century Gothic" w:hAnsi="Century Gothic" w:cs="Times New Roman"/>
        </w:rPr>
        <w:t xml:space="preserve"> to transcend disciplinary silos and breakdown boundaries through a </w:t>
      </w:r>
      <w:r w:rsidR="004C6C0F">
        <w:rPr>
          <w:rFonts w:ascii="Century Gothic" w:hAnsi="Century Gothic" w:cs="Times New Roman"/>
        </w:rPr>
        <w:t>trans</w:t>
      </w:r>
      <w:r w:rsidR="00760282" w:rsidRPr="00F56B5E">
        <w:rPr>
          <w:rFonts w:ascii="Century Gothic" w:hAnsi="Century Gothic" w:cs="Times New Roman"/>
        </w:rPr>
        <w:t xml:space="preserve">i-disciplinary approach. The rights of nature, children and women have always been examined, </w:t>
      </w:r>
      <w:proofErr w:type="gramStart"/>
      <w:r w:rsidR="00760282" w:rsidRPr="00F56B5E">
        <w:rPr>
          <w:rFonts w:ascii="Century Gothic" w:hAnsi="Century Gothic" w:cs="Times New Roman"/>
        </w:rPr>
        <w:t>interpre</w:t>
      </w:r>
      <w:r w:rsidR="00760282">
        <w:rPr>
          <w:rFonts w:ascii="Century Gothic" w:hAnsi="Century Gothic" w:cs="Times New Roman"/>
        </w:rPr>
        <w:t>ted</w:t>
      </w:r>
      <w:proofErr w:type="gramEnd"/>
      <w:r w:rsidR="00760282">
        <w:rPr>
          <w:rFonts w:ascii="Century Gothic" w:hAnsi="Century Gothic" w:cs="Times New Roman"/>
        </w:rPr>
        <w:t xml:space="preserve"> and enforced in silos yet </w:t>
      </w:r>
      <w:r w:rsidR="00760282" w:rsidRPr="00F56B5E">
        <w:rPr>
          <w:rFonts w:ascii="Century Gothic" w:hAnsi="Century Gothic" w:cs="Times New Roman"/>
        </w:rPr>
        <w:t>there are cross cutting linkages among the three group</w:t>
      </w:r>
      <w:r w:rsidR="004C6C0F">
        <w:rPr>
          <w:rFonts w:ascii="Century Gothic" w:hAnsi="Century Gothic" w:cs="Times New Roman"/>
        </w:rPr>
        <w:t>ings</w:t>
      </w:r>
      <w:r w:rsidR="00760282" w:rsidRPr="00F56B5E">
        <w:rPr>
          <w:rFonts w:ascii="Century Gothic" w:hAnsi="Century Gothic" w:cs="Times New Roman"/>
        </w:rPr>
        <w:t>.</w:t>
      </w:r>
    </w:p>
    <w:p w14:paraId="6D55A6C7" w14:textId="77777777" w:rsidR="00B1701B" w:rsidRDefault="0064192F" w:rsidP="00B1701B">
      <w:pPr>
        <w:spacing w:line="360" w:lineRule="auto"/>
        <w:jc w:val="both"/>
        <w:rPr>
          <w:rFonts w:ascii="Century Gothic" w:hAnsi="Century Gothic" w:cs="Times New Roman"/>
        </w:rPr>
      </w:pPr>
      <w:r>
        <w:rPr>
          <w:rFonts w:ascii="Century Gothic" w:hAnsi="Century Gothic" w:cs="Times New Roman"/>
        </w:rPr>
        <w:t>Dr Katsande also shared the expected learning outcomes from the progarmme. Lastly</w:t>
      </w:r>
      <w:r w:rsidR="00ED4FA0">
        <w:rPr>
          <w:rFonts w:ascii="Century Gothic" w:hAnsi="Century Gothic" w:cs="Times New Roman"/>
        </w:rPr>
        <w:t>,</w:t>
      </w:r>
      <w:r>
        <w:rPr>
          <w:rFonts w:ascii="Century Gothic" w:hAnsi="Century Gothic" w:cs="Times New Roman"/>
        </w:rPr>
        <w:t xml:space="preserve"> she explained the mode of delivery of the </w:t>
      </w:r>
      <w:proofErr w:type="gramStart"/>
      <w:r>
        <w:rPr>
          <w:rFonts w:ascii="Century Gothic" w:hAnsi="Century Gothic" w:cs="Times New Roman"/>
        </w:rPr>
        <w:t>masters</w:t>
      </w:r>
      <w:proofErr w:type="gramEnd"/>
      <w:r>
        <w:rPr>
          <w:rFonts w:ascii="Century Gothic" w:hAnsi="Century Gothic" w:cs="Times New Roman"/>
        </w:rPr>
        <w:t xml:space="preserve"> programme. </w:t>
      </w:r>
      <w:r w:rsidR="00A40E5F">
        <w:rPr>
          <w:rFonts w:ascii="Century Gothic" w:hAnsi="Century Gothic" w:cs="Times New Roman"/>
        </w:rPr>
        <w:t xml:space="preserve"> </w:t>
      </w:r>
    </w:p>
    <w:p w14:paraId="0D8899F7" w14:textId="1D4EFE3E" w:rsidR="00B1701B" w:rsidRDefault="004C6C0F" w:rsidP="00B1701B">
      <w:pPr>
        <w:spacing w:line="360" w:lineRule="auto"/>
        <w:jc w:val="both"/>
        <w:rPr>
          <w:rFonts w:ascii="Century Gothic" w:hAnsi="Century Gothic" w:cs="Times New Roman"/>
        </w:rPr>
      </w:pPr>
      <w:r w:rsidRPr="0044768C">
        <w:rPr>
          <w:rFonts w:ascii="Century Gothic" w:hAnsi="Century Gothic" w:cs="Times New Roman"/>
          <w:b/>
          <w:bCs/>
        </w:rPr>
        <w:t>RESULT</w:t>
      </w:r>
      <w:r>
        <w:rPr>
          <w:rFonts w:ascii="Century Gothic" w:hAnsi="Century Gothic" w:cs="Times New Roman"/>
        </w:rPr>
        <w:t xml:space="preserve">: </w:t>
      </w:r>
      <w:r w:rsidR="00B1701B">
        <w:rPr>
          <w:rFonts w:ascii="Century Gothic" w:hAnsi="Century Gothic" w:cs="Times New Roman"/>
        </w:rPr>
        <w:t xml:space="preserve">Following the introduction there was support provided for the basic ideas and principles expressed and </w:t>
      </w:r>
      <w:r w:rsidR="00992D94">
        <w:rPr>
          <w:rFonts w:ascii="Century Gothic" w:hAnsi="Century Gothic" w:cs="Times New Roman"/>
        </w:rPr>
        <w:t>affirmative comments on the importance and current relevance of such a programme.</w:t>
      </w:r>
    </w:p>
    <w:p w14:paraId="5DAF432E" w14:textId="0D2699F7" w:rsidR="0064192F" w:rsidRPr="00B1701B" w:rsidRDefault="00A40E5F" w:rsidP="00B1701B">
      <w:pPr>
        <w:spacing w:line="360" w:lineRule="auto"/>
        <w:jc w:val="both"/>
        <w:rPr>
          <w:rFonts w:ascii="Century Gothic" w:hAnsi="Century Gothic" w:cs="Times New Roman"/>
        </w:rPr>
      </w:pPr>
      <w:r>
        <w:rPr>
          <w:rFonts w:ascii="Century Gothic" w:hAnsi="Century Gothic" w:cs="Times New Roman"/>
        </w:rPr>
        <w:t xml:space="preserve">Three </w:t>
      </w:r>
      <w:proofErr w:type="gramStart"/>
      <w:r>
        <w:rPr>
          <w:rFonts w:ascii="Century Gothic" w:hAnsi="Century Gothic" w:cs="Times New Roman"/>
        </w:rPr>
        <w:t>presentations  were</w:t>
      </w:r>
      <w:proofErr w:type="gramEnd"/>
      <w:r>
        <w:rPr>
          <w:rFonts w:ascii="Century Gothic" w:hAnsi="Century Gothic" w:cs="Times New Roman"/>
        </w:rPr>
        <w:t xml:space="preserve"> made </w:t>
      </w:r>
      <w:r w:rsidR="00ED4FA0">
        <w:rPr>
          <w:rFonts w:ascii="Century Gothic" w:hAnsi="Century Gothic" w:cs="Times New Roman"/>
        </w:rPr>
        <w:t>at</w:t>
      </w:r>
      <w:r>
        <w:rPr>
          <w:rFonts w:ascii="Century Gothic" w:hAnsi="Century Gothic" w:cs="Times New Roman"/>
        </w:rPr>
        <w:t xml:space="preserve"> this workshop. The presentation</w:t>
      </w:r>
      <w:r w:rsidR="00992D94">
        <w:rPr>
          <w:rFonts w:ascii="Century Gothic" w:hAnsi="Century Gothic" w:cs="Times New Roman"/>
        </w:rPr>
        <w:t>s</w:t>
      </w:r>
      <w:r>
        <w:rPr>
          <w:rFonts w:ascii="Century Gothic" w:hAnsi="Century Gothic" w:cs="Times New Roman"/>
        </w:rPr>
        <w:t xml:space="preserve"> </w:t>
      </w:r>
      <w:r w:rsidR="00992D94">
        <w:rPr>
          <w:rFonts w:ascii="Century Gothic" w:hAnsi="Century Gothic" w:cs="Times New Roman"/>
        </w:rPr>
        <w:t>gave</w:t>
      </w:r>
      <w:r>
        <w:rPr>
          <w:rFonts w:ascii="Century Gothic" w:hAnsi="Century Gothic" w:cs="Times New Roman"/>
        </w:rPr>
        <w:t xml:space="preserve"> </w:t>
      </w:r>
      <w:proofErr w:type="gramStart"/>
      <w:r>
        <w:rPr>
          <w:rFonts w:ascii="Century Gothic" w:hAnsi="Century Gothic" w:cs="Times New Roman"/>
        </w:rPr>
        <w:t>summar</w:t>
      </w:r>
      <w:r w:rsidR="00992D94">
        <w:rPr>
          <w:rFonts w:ascii="Century Gothic" w:hAnsi="Century Gothic" w:cs="Times New Roman"/>
        </w:rPr>
        <w:t xml:space="preserve">ies </w:t>
      </w:r>
      <w:r>
        <w:rPr>
          <w:rFonts w:ascii="Century Gothic" w:hAnsi="Century Gothic" w:cs="Times New Roman"/>
        </w:rPr>
        <w:t xml:space="preserve"> of</w:t>
      </w:r>
      <w:proofErr w:type="gramEnd"/>
      <w:r>
        <w:rPr>
          <w:rFonts w:ascii="Century Gothic" w:hAnsi="Century Gothic" w:cs="Times New Roman"/>
        </w:rPr>
        <w:t xml:space="preserve"> the key issues under the compulsory modules</w:t>
      </w:r>
      <w:r w:rsidR="00ED4FA0">
        <w:rPr>
          <w:rFonts w:ascii="Century Gothic" w:hAnsi="Century Gothic" w:cs="Times New Roman"/>
        </w:rPr>
        <w:t>. The presentations and issues raised during the plenary are discussed below.</w:t>
      </w:r>
    </w:p>
    <w:p w14:paraId="74CBDBEB" w14:textId="7E20480A" w:rsidR="00B13403" w:rsidRDefault="00A40E5F" w:rsidP="0044768C">
      <w:pPr>
        <w:pStyle w:val="Heading1"/>
        <w:rPr>
          <w:rFonts w:ascii="Century Gothic" w:hAnsi="Century Gothic" w:cs="Times New Roman"/>
          <w:color w:val="auto"/>
          <w:sz w:val="22"/>
          <w:szCs w:val="22"/>
        </w:rPr>
      </w:pPr>
      <w:bookmarkStart w:id="1" w:name="_Toc116906061"/>
      <w:r>
        <w:rPr>
          <w:rFonts w:ascii="Century Gothic" w:hAnsi="Century Gothic"/>
          <w:b/>
          <w:color w:val="auto"/>
          <w:sz w:val="22"/>
          <w:szCs w:val="22"/>
        </w:rPr>
        <w:t xml:space="preserve">Presentation on </w:t>
      </w:r>
      <w:r w:rsidR="00B13403" w:rsidRPr="00EC72DF">
        <w:rPr>
          <w:rFonts w:ascii="Century Gothic" w:hAnsi="Century Gothic"/>
          <w:b/>
          <w:color w:val="auto"/>
          <w:sz w:val="22"/>
          <w:szCs w:val="22"/>
        </w:rPr>
        <w:t xml:space="preserve">Nature Rights &amp; Children’s Nature Rights </w:t>
      </w:r>
      <w:r w:rsidR="009832FD" w:rsidRPr="00EC72DF">
        <w:rPr>
          <w:rFonts w:ascii="Century Gothic" w:hAnsi="Century Gothic"/>
          <w:b/>
          <w:color w:val="auto"/>
          <w:sz w:val="22"/>
          <w:szCs w:val="22"/>
        </w:rPr>
        <w:t>in</w:t>
      </w:r>
      <w:r w:rsidR="00B13403" w:rsidRPr="00EC72DF">
        <w:rPr>
          <w:rFonts w:ascii="Century Gothic" w:hAnsi="Century Gothic"/>
          <w:b/>
          <w:color w:val="auto"/>
          <w:sz w:val="22"/>
          <w:szCs w:val="22"/>
        </w:rPr>
        <w:t xml:space="preserve"> Environmental Governance Core Courses – A </w:t>
      </w:r>
      <w:proofErr w:type="gramStart"/>
      <w:r w:rsidR="00B13403" w:rsidRPr="00EC72DF">
        <w:rPr>
          <w:rFonts w:ascii="Century Gothic" w:hAnsi="Century Gothic"/>
          <w:b/>
          <w:color w:val="auto"/>
          <w:sz w:val="22"/>
          <w:szCs w:val="22"/>
        </w:rPr>
        <w:t xml:space="preserve">Synopsis </w:t>
      </w:r>
      <w:r w:rsidR="00B13403" w:rsidRPr="00EC72DF">
        <w:rPr>
          <w:rFonts w:ascii="Century Gothic" w:hAnsi="Century Gothic" w:cs="Times New Roman"/>
          <w:color w:val="auto"/>
          <w:sz w:val="22"/>
          <w:szCs w:val="22"/>
        </w:rPr>
        <w:t xml:space="preserve"> </w:t>
      </w:r>
      <w:r w:rsidR="00EC72DF" w:rsidRPr="00EC72DF">
        <w:rPr>
          <w:rFonts w:ascii="Century Gothic" w:hAnsi="Century Gothic" w:cs="Times New Roman"/>
          <w:color w:val="auto"/>
          <w:sz w:val="22"/>
          <w:szCs w:val="22"/>
        </w:rPr>
        <w:t>Dr.</w:t>
      </w:r>
      <w:proofErr w:type="gramEnd"/>
      <w:r w:rsidR="00EC72DF" w:rsidRPr="00EC72DF">
        <w:rPr>
          <w:rFonts w:ascii="Century Gothic" w:hAnsi="Century Gothic" w:cs="Times New Roman"/>
          <w:color w:val="auto"/>
          <w:sz w:val="22"/>
          <w:szCs w:val="22"/>
        </w:rPr>
        <w:t xml:space="preserve"> </w:t>
      </w:r>
      <w:r w:rsidR="001138B7" w:rsidRPr="00EC72DF">
        <w:rPr>
          <w:rFonts w:ascii="Century Gothic" w:hAnsi="Century Gothic" w:cs="Times New Roman"/>
          <w:color w:val="auto"/>
          <w:sz w:val="22"/>
          <w:szCs w:val="22"/>
        </w:rPr>
        <w:t xml:space="preserve">E. Rutsate presented by Prof. Julie </w:t>
      </w:r>
      <w:r w:rsidR="00EC72DF">
        <w:rPr>
          <w:rFonts w:ascii="Century Gothic" w:hAnsi="Century Gothic" w:cs="Times New Roman"/>
          <w:color w:val="auto"/>
          <w:sz w:val="22"/>
          <w:szCs w:val="22"/>
        </w:rPr>
        <w:t>Ste</w:t>
      </w:r>
      <w:r w:rsidR="00006D6A">
        <w:rPr>
          <w:rFonts w:ascii="Century Gothic" w:hAnsi="Century Gothic" w:cs="Times New Roman"/>
          <w:color w:val="auto"/>
          <w:sz w:val="22"/>
          <w:szCs w:val="22"/>
        </w:rPr>
        <w:t>wart</w:t>
      </w:r>
      <w:bookmarkEnd w:id="1"/>
    </w:p>
    <w:p w14:paraId="4BC0C8E5" w14:textId="77777777" w:rsidR="00EC72DF" w:rsidRDefault="00EC72DF" w:rsidP="00EC72DF"/>
    <w:p w14:paraId="7E9B042A" w14:textId="46EE4E24" w:rsidR="005F341B" w:rsidRDefault="00DA5E4B" w:rsidP="005F341B">
      <w:r>
        <w:t>The presentation of the modules under the nature and children’s rights thematic areas were presented by Professor Julie Stewart</w:t>
      </w:r>
      <w:r w:rsidR="00992D94">
        <w:t xml:space="preserve"> on behalf </w:t>
      </w:r>
      <w:proofErr w:type="gramStart"/>
      <w:r w:rsidR="00992D94">
        <w:t xml:space="preserve">of </w:t>
      </w:r>
      <w:r>
        <w:t xml:space="preserve"> Dr</w:t>
      </w:r>
      <w:proofErr w:type="gramEnd"/>
      <w:r>
        <w:t xml:space="preserve"> Rutsate.</w:t>
      </w:r>
      <w:r w:rsidR="00420EBA">
        <w:t xml:space="preserve"> </w:t>
      </w:r>
      <w:r w:rsidR="005F341B" w:rsidRPr="005F341B">
        <w:t xml:space="preserve"> </w:t>
      </w:r>
      <w:r w:rsidR="005F341B">
        <w:t xml:space="preserve">The presentation outlined the compulsory and elective modules under the programme. </w:t>
      </w:r>
      <w:r w:rsidR="00172F28">
        <w:t xml:space="preserve">The presentation also </w:t>
      </w:r>
      <w:r w:rsidR="005F341B">
        <w:t xml:space="preserve">discussed the overall purpose of the compulsory modules learning outcomes and the methods of assessment </w:t>
      </w:r>
    </w:p>
    <w:p w14:paraId="656824AD" w14:textId="66D420DC" w:rsidR="00172F28" w:rsidRDefault="0040670A" w:rsidP="005F341B">
      <w:r>
        <w:t xml:space="preserve">The electives were not </w:t>
      </w:r>
      <w:proofErr w:type="gramStart"/>
      <w:r>
        <w:t>presented  except</w:t>
      </w:r>
      <w:proofErr w:type="gramEnd"/>
      <w:r>
        <w:t xml:space="preserve"> for their titles but these did generate interest as can be seen below.</w:t>
      </w:r>
    </w:p>
    <w:p w14:paraId="3DE7E337" w14:textId="4D9259D1" w:rsidR="00EC72DF" w:rsidRDefault="0044768C" w:rsidP="00EC72DF">
      <w:r>
        <w:t>Compulsory</w:t>
      </w:r>
      <w:r w:rsidR="0040670A">
        <w:t xml:space="preserve"> Courses:</w:t>
      </w:r>
    </w:p>
    <w:p w14:paraId="31FF2F23" w14:textId="77777777" w:rsidR="00420EBA" w:rsidRPr="00006D6A" w:rsidRDefault="00420EBA" w:rsidP="00B1701B">
      <w:pPr>
        <w:pStyle w:val="Heading2"/>
        <w:rPr>
          <w:rFonts w:ascii="Century Gothic" w:hAnsi="Century Gothic"/>
          <w:b/>
          <w:color w:val="auto"/>
          <w:sz w:val="22"/>
          <w:szCs w:val="22"/>
        </w:rPr>
      </w:pPr>
      <w:r>
        <w:t xml:space="preserve">a) </w:t>
      </w:r>
      <w:r w:rsidRPr="00006D6A">
        <w:rPr>
          <w:rFonts w:ascii="Century Gothic" w:hAnsi="Century Gothic"/>
          <w:b/>
          <w:color w:val="auto"/>
          <w:sz w:val="22"/>
          <w:szCs w:val="22"/>
        </w:rPr>
        <w:t xml:space="preserve">Nature’s Rights in Environmental Governance </w:t>
      </w:r>
    </w:p>
    <w:p w14:paraId="3620B09D" w14:textId="3F3886D5" w:rsidR="00420EBA" w:rsidRDefault="00420EBA" w:rsidP="00EC72DF">
      <w:r>
        <w:t>b)</w:t>
      </w:r>
      <w:r w:rsidR="000B144C" w:rsidRPr="000B144C">
        <w:t xml:space="preserve"> </w:t>
      </w:r>
      <w:r w:rsidR="000B144C" w:rsidRPr="0044768C">
        <w:rPr>
          <w:b/>
          <w:bCs/>
        </w:rPr>
        <w:t>Children’s Rights in Environmental Governance</w:t>
      </w:r>
    </w:p>
    <w:p w14:paraId="09F293F2" w14:textId="7699655A" w:rsidR="004C4380" w:rsidRPr="0044768C" w:rsidRDefault="000B144C" w:rsidP="004C4380">
      <w:pPr>
        <w:pStyle w:val="NormalWeb"/>
        <w:spacing w:before="0" w:beforeAutospacing="0" w:after="0" w:afterAutospacing="0"/>
        <w:rPr>
          <w:rFonts w:asciiTheme="minorHAnsi" w:hAnsiTheme="minorHAnsi" w:cstheme="minorHAnsi"/>
          <w:sz w:val="22"/>
          <w:szCs w:val="22"/>
        </w:rPr>
      </w:pPr>
      <w:r w:rsidRPr="0044768C">
        <w:rPr>
          <w:rFonts w:asciiTheme="minorHAnsi" w:hAnsiTheme="minorHAnsi" w:cstheme="minorHAnsi"/>
          <w:sz w:val="22"/>
          <w:szCs w:val="22"/>
        </w:rPr>
        <w:t xml:space="preserve">c) </w:t>
      </w:r>
      <w:r w:rsidR="005F341B">
        <w:rPr>
          <w:rFonts w:asciiTheme="minorHAnsi" w:hAnsiTheme="minorHAnsi" w:cstheme="minorHAnsi"/>
          <w:sz w:val="22"/>
          <w:szCs w:val="22"/>
        </w:rPr>
        <w:t>Dr Rutsate listed elective/optional courses that would be available</w:t>
      </w:r>
      <w:r w:rsidR="005F341B">
        <w:rPr>
          <w:rFonts w:asciiTheme="minorHAnsi" w:hAnsiTheme="minorHAnsi" w:cstheme="minorHAnsi"/>
          <w:sz w:val="22"/>
          <w:szCs w:val="22"/>
        </w:rPr>
        <w:br/>
      </w:r>
      <w:r w:rsidR="004C4380" w:rsidRPr="0044768C">
        <w:rPr>
          <w:rFonts w:asciiTheme="minorHAnsi" w:eastAsia="+mn-ea" w:hAnsiTheme="minorHAnsi" w:cstheme="minorHAnsi"/>
          <w:color w:val="4D3E2F"/>
          <w:kern w:val="24"/>
          <w:sz w:val="22"/>
          <w:szCs w:val="22"/>
        </w:rPr>
        <w:t xml:space="preserve"> </w:t>
      </w:r>
      <w:r w:rsidR="004C4380" w:rsidRPr="0044768C">
        <w:rPr>
          <w:rFonts w:asciiTheme="minorHAnsi" w:eastAsia="+mn-ea" w:hAnsiTheme="minorHAnsi" w:cstheme="minorHAnsi"/>
          <w:color w:val="4D3E2F"/>
          <w:kern w:val="24"/>
          <w:sz w:val="22"/>
          <w:szCs w:val="22"/>
          <w:lang w:val="en-US"/>
        </w:rPr>
        <w:t xml:space="preserve">1. Disaster and Risk </w:t>
      </w:r>
      <w:proofErr w:type="gramStart"/>
      <w:r w:rsidR="004C4380" w:rsidRPr="0044768C">
        <w:rPr>
          <w:rFonts w:asciiTheme="minorHAnsi" w:eastAsia="+mn-ea" w:hAnsiTheme="minorHAnsi" w:cstheme="minorHAnsi"/>
          <w:color w:val="4D3E2F"/>
          <w:kern w:val="24"/>
          <w:sz w:val="22"/>
          <w:szCs w:val="22"/>
          <w:lang w:val="en-US"/>
        </w:rPr>
        <w:t>Management,  Policies</w:t>
      </w:r>
      <w:proofErr w:type="gramEnd"/>
      <w:r w:rsidR="004C4380" w:rsidRPr="0044768C">
        <w:rPr>
          <w:rFonts w:asciiTheme="minorHAnsi" w:eastAsia="+mn-ea" w:hAnsiTheme="minorHAnsi" w:cstheme="minorHAnsi"/>
          <w:color w:val="4D3E2F"/>
          <w:kern w:val="24"/>
          <w:sz w:val="22"/>
          <w:szCs w:val="22"/>
          <w:lang w:val="en-US"/>
        </w:rPr>
        <w:t xml:space="preserve"> &amp; Practices</w:t>
      </w:r>
    </w:p>
    <w:p w14:paraId="3A225074" w14:textId="77777777" w:rsidR="004C4380" w:rsidRPr="0044768C" w:rsidRDefault="004C4380" w:rsidP="004C4380">
      <w:pPr>
        <w:pStyle w:val="NormalWeb"/>
        <w:spacing w:before="0" w:beforeAutospacing="0" w:after="0" w:afterAutospacing="0"/>
        <w:rPr>
          <w:rFonts w:asciiTheme="minorHAnsi" w:hAnsiTheme="minorHAnsi" w:cstheme="minorHAnsi"/>
          <w:sz w:val="22"/>
          <w:szCs w:val="22"/>
        </w:rPr>
      </w:pPr>
      <w:r w:rsidRPr="0044768C">
        <w:rPr>
          <w:rFonts w:asciiTheme="minorHAnsi" w:eastAsia="+mn-ea" w:hAnsiTheme="minorHAnsi" w:cstheme="minorHAnsi"/>
          <w:color w:val="4D3E2F"/>
          <w:kern w:val="24"/>
          <w:sz w:val="22"/>
          <w:szCs w:val="22"/>
          <w:lang w:val="en-US"/>
        </w:rPr>
        <w:t>2. Biodiversity</w:t>
      </w:r>
    </w:p>
    <w:p w14:paraId="51754C0E" w14:textId="77777777" w:rsidR="004C4380" w:rsidRPr="0044768C" w:rsidRDefault="004C4380" w:rsidP="004C4380">
      <w:pPr>
        <w:pStyle w:val="NormalWeb"/>
        <w:spacing w:before="0" w:beforeAutospacing="0" w:after="0" w:afterAutospacing="0"/>
        <w:rPr>
          <w:rFonts w:asciiTheme="minorHAnsi" w:hAnsiTheme="minorHAnsi" w:cstheme="minorHAnsi"/>
          <w:sz w:val="22"/>
          <w:szCs w:val="22"/>
        </w:rPr>
      </w:pPr>
      <w:r w:rsidRPr="0044768C">
        <w:rPr>
          <w:rFonts w:asciiTheme="minorHAnsi" w:eastAsia="+mn-ea" w:hAnsiTheme="minorHAnsi" w:cstheme="minorHAnsi"/>
          <w:color w:val="4D3E2F"/>
          <w:kern w:val="24"/>
          <w:sz w:val="22"/>
          <w:szCs w:val="22"/>
          <w:lang w:val="en-US"/>
        </w:rPr>
        <w:t>3. Health and Environment</w:t>
      </w:r>
    </w:p>
    <w:p w14:paraId="1BF38DBB" w14:textId="77777777" w:rsidR="004C4380" w:rsidRPr="0044768C" w:rsidRDefault="004C4380" w:rsidP="004C4380">
      <w:pPr>
        <w:pStyle w:val="NormalWeb"/>
        <w:spacing w:before="0" w:beforeAutospacing="0" w:after="0" w:afterAutospacing="0"/>
        <w:rPr>
          <w:rFonts w:asciiTheme="minorHAnsi" w:hAnsiTheme="minorHAnsi" w:cstheme="minorHAnsi"/>
          <w:sz w:val="22"/>
          <w:szCs w:val="22"/>
        </w:rPr>
      </w:pPr>
      <w:r w:rsidRPr="0044768C">
        <w:rPr>
          <w:rFonts w:asciiTheme="minorHAnsi" w:eastAsia="+mn-ea" w:hAnsiTheme="minorHAnsi" w:cstheme="minorHAnsi"/>
          <w:color w:val="4D3E2F"/>
          <w:kern w:val="24"/>
          <w:sz w:val="22"/>
          <w:szCs w:val="22"/>
          <w:lang w:val="en-US"/>
        </w:rPr>
        <w:t>4. Soil (and Land)</w:t>
      </w:r>
    </w:p>
    <w:p w14:paraId="6F96D5EA" w14:textId="31FDC3F2" w:rsidR="004C4380" w:rsidRPr="0044768C" w:rsidRDefault="005F341B" w:rsidP="004C4380">
      <w:pPr>
        <w:pStyle w:val="NormalWeb"/>
        <w:spacing w:before="0" w:beforeAutospacing="0" w:after="0" w:afterAutospacing="0"/>
        <w:rPr>
          <w:rFonts w:asciiTheme="minorHAnsi" w:hAnsiTheme="minorHAnsi" w:cstheme="minorHAnsi"/>
          <w:sz w:val="22"/>
          <w:szCs w:val="22"/>
        </w:rPr>
      </w:pPr>
      <w:r>
        <w:rPr>
          <w:rFonts w:asciiTheme="minorHAnsi" w:eastAsia="+mn-ea" w:hAnsiTheme="minorHAnsi" w:cstheme="minorHAnsi"/>
          <w:color w:val="4D3E2F"/>
          <w:kern w:val="24"/>
          <w:sz w:val="22"/>
          <w:szCs w:val="22"/>
          <w:lang w:val="en-US"/>
        </w:rPr>
        <w:t>5</w:t>
      </w:r>
      <w:r w:rsidR="004C4380" w:rsidRPr="0044768C">
        <w:rPr>
          <w:rFonts w:asciiTheme="minorHAnsi" w:eastAsia="+mn-ea" w:hAnsiTheme="minorHAnsi" w:cstheme="minorHAnsi"/>
          <w:color w:val="4D3E2F"/>
          <w:kern w:val="24"/>
          <w:sz w:val="22"/>
          <w:szCs w:val="22"/>
          <w:lang w:val="en-US"/>
        </w:rPr>
        <w:t>. Marine and Aquatic Environment</w:t>
      </w:r>
    </w:p>
    <w:p w14:paraId="08997476" w14:textId="4D13E50D" w:rsidR="004C4380" w:rsidRPr="0044768C" w:rsidRDefault="005F341B" w:rsidP="004C4380">
      <w:pPr>
        <w:pStyle w:val="NormalWeb"/>
        <w:spacing w:before="0" w:beforeAutospacing="0" w:after="0" w:afterAutospacing="0"/>
        <w:rPr>
          <w:rFonts w:asciiTheme="minorHAnsi" w:hAnsiTheme="minorHAnsi" w:cstheme="minorHAnsi"/>
          <w:sz w:val="22"/>
          <w:szCs w:val="22"/>
        </w:rPr>
      </w:pPr>
      <w:r>
        <w:rPr>
          <w:rFonts w:asciiTheme="minorHAnsi" w:eastAsia="+mn-ea" w:hAnsiTheme="minorHAnsi" w:cstheme="minorHAnsi"/>
          <w:color w:val="4D3E2F"/>
          <w:kern w:val="24"/>
          <w:sz w:val="22"/>
          <w:szCs w:val="22"/>
          <w:lang w:val="en-US"/>
        </w:rPr>
        <w:t>6</w:t>
      </w:r>
      <w:r w:rsidR="004C4380" w:rsidRPr="0044768C">
        <w:rPr>
          <w:rFonts w:asciiTheme="minorHAnsi" w:eastAsia="+mn-ea" w:hAnsiTheme="minorHAnsi" w:cstheme="minorHAnsi"/>
          <w:color w:val="4D3E2F"/>
          <w:kern w:val="24"/>
          <w:sz w:val="22"/>
          <w:szCs w:val="22"/>
          <w:lang w:val="en-US"/>
        </w:rPr>
        <w:t>. Corporate Responsibility &amp; Environmental Governance</w:t>
      </w:r>
    </w:p>
    <w:p w14:paraId="3B37D8D0" w14:textId="411E2F9E" w:rsidR="00562262" w:rsidRPr="00562262" w:rsidRDefault="00400D44" w:rsidP="00562262">
      <w:r w:rsidRPr="00562262">
        <w:rPr>
          <w:rFonts w:ascii="Century Gothic" w:hAnsi="Century Gothic"/>
          <w:b/>
        </w:rPr>
        <w:t>Plenary</w:t>
      </w:r>
      <w:r w:rsidR="00B72DAD">
        <w:rPr>
          <w:rFonts w:ascii="Century Gothic" w:hAnsi="Century Gothic"/>
          <w:b/>
        </w:rPr>
        <w:t xml:space="preserve">- Key issues raised on the first presentation </w:t>
      </w:r>
    </w:p>
    <w:p w14:paraId="688575FB" w14:textId="29367FEF" w:rsidR="009C0763" w:rsidRPr="0044768C" w:rsidRDefault="0050780F" w:rsidP="0044768C">
      <w:pPr>
        <w:spacing w:line="360" w:lineRule="auto"/>
        <w:ind w:left="360"/>
        <w:jc w:val="both"/>
        <w:rPr>
          <w:rFonts w:cstheme="minorHAnsi"/>
          <w:b/>
        </w:rPr>
      </w:pPr>
      <w:r w:rsidRPr="0044768C">
        <w:rPr>
          <w:rFonts w:cstheme="minorHAnsi"/>
        </w:rPr>
        <w:t>There was</w:t>
      </w:r>
      <w:r w:rsidR="002C62FC" w:rsidRPr="0044768C">
        <w:rPr>
          <w:rFonts w:cstheme="minorHAnsi"/>
        </w:rPr>
        <w:t xml:space="preserve"> a</w:t>
      </w:r>
      <w:r w:rsidRPr="0044768C">
        <w:rPr>
          <w:rFonts w:cstheme="minorHAnsi"/>
        </w:rPr>
        <w:t xml:space="preserve"> comment that </w:t>
      </w:r>
      <w:r w:rsidR="00400D44" w:rsidRPr="0044768C">
        <w:rPr>
          <w:rFonts w:cstheme="minorHAnsi"/>
        </w:rPr>
        <w:t>Natures Rights</w:t>
      </w:r>
      <w:r w:rsidRPr="0044768C">
        <w:rPr>
          <w:rFonts w:cstheme="minorHAnsi"/>
        </w:rPr>
        <w:t xml:space="preserve"> are complex particularly in Zimbabwe</w:t>
      </w:r>
      <w:r w:rsidR="009C0763" w:rsidRPr="0044768C">
        <w:rPr>
          <w:rFonts w:cstheme="minorHAnsi"/>
        </w:rPr>
        <w:t xml:space="preserve"> where the </w:t>
      </w:r>
      <w:r w:rsidR="00400D44" w:rsidRPr="0044768C">
        <w:rPr>
          <w:rFonts w:cstheme="minorHAnsi"/>
        </w:rPr>
        <w:t>main challenges that is being faced</w:t>
      </w:r>
      <w:r w:rsidR="009C0763" w:rsidRPr="0044768C">
        <w:rPr>
          <w:rFonts w:cstheme="minorHAnsi"/>
        </w:rPr>
        <w:t xml:space="preserve"> is</w:t>
      </w:r>
      <w:r w:rsidR="00400D44" w:rsidRPr="0044768C">
        <w:rPr>
          <w:rFonts w:cstheme="minorHAnsi"/>
        </w:rPr>
        <w:t xml:space="preserve"> the national developmenta</w:t>
      </w:r>
      <w:r w:rsidR="009C0763" w:rsidRPr="0044768C">
        <w:rPr>
          <w:rFonts w:cstheme="minorHAnsi"/>
        </w:rPr>
        <w:t xml:space="preserve">l priorities v </w:t>
      </w:r>
      <w:r w:rsidR="009832FD" w:rsidRPr="0044768C">
        <w:rPr>
          <w:rFonts w:cstheme="minorHAnsi"/>
        </w:rPr>
        <w:t>nature’s</w:t>
      </w:r>
      <w:r w:rsidR="009C0763" w:rsidRPr="0044768C">
        <w:rPr>
          <w:rFonts w:cstheme="minorHAnsi"/>
        </w:rPr>
        <w:t xml:space="preserve"> rights for instance,</w:t>
      </w:r>
      <w:r w:rsidR="00400D44" w:rsidRPr="0044768C">
        <w:rPr>
          <w:rFonts w:cstheme="minorHAnsi"/>
        </w:rPr>
        <w:t xml:space="preserve"> the Lon</w:t>
      </w:r>
      <w:r w:rsidR="009C0763" w:rsidRPr="0044768C">
        <w:rPr>
          <w:rFonts w:cstheme="minorHAnsi"/>
        </w:rPr>
        <w:t>g</w:t>
      </w:r>
      <w:r w:rsidR="00400D44" w:rsidRPr="0044768C">
        <w:rPr>
          <w:rFonts w:cstheme="minorHAnsi"/>
        </w:rPr>
        <w:t xml:space="preserve">chen </w:t>
      </w:r>
      <w:r w:rsidR="00992D94" w:rsidRPr="0044768C">
        <w:rPr>
          <w:rFonts w:cstheme="minorHAnsi"/>
        </w:rPr>
        <w:t xml:space="preserve">Plaza </w:t>
      </w:r>
      <w:r w:rsidR="00400D44" w:rsidRPr="0044768C">
        <w:rPr>
          <w:rFonts w:cstheme="minorHAnsi"/>
        </w:rPr>
        <w:t>dev</w:t>
      </w:r>
      <w:r w:rsidR="009C0763" w:rsidRPr="0044768C">
        <w:rPr>
          <w:rFonts w:cstheme="minorHAnsi"/>
        </w:rPr>
        <w:t>elopment</w:t>
      </w:r>
      <w:r w:rsidR="00400D44" w:rsidRPr="0044768C">
        <w:rPr>
          <w:rFonts w:cstheme="minorHAnsi"/>
        </w:rPr>
        <w:t xml:space="preserve"> </w:t>
      </w:r>
      <w:r w:rsidR="004C4380" w:rsidRPr="005F341B">
        <w:rPr>
          <w:rFonts w:cstheme="minorHAnsi"/>
        </w:rPr>
        <w:t xml:space="preserve">in Harare is </w:t>
      </w:r>
      <w:r w:rsidR="00992D94" w:rsidRPr="0044768C">
        <w:rPr>
          <w:rFonts w:cstheme="minorHAnsi"/>
        </w:rPr>
        <w:t xml:space="preserve">in a designated, protected wetland area </w:t>
      </w:r>
      <w:r w:rsidR="00400D44" w:rsidRPr="0044768C">
        <w:rPr>
          <w:rFonts w:cstheme="minorHAnsi"/>
        </w:rPr>
        <w:t>where the g</w:t>
      </w:r>
      <w:r w:rsidR="009C0763" w:rsidRPr="0044768C">
        <w:rPr>
          <w:rFonts w:cstheme="minorHAnsi"/>
        </w:rPr>
        <w:t>overnment</w:t>
      </w:r>
      <w:r w:rsidR="00992D94" w:rsidRPr="0044768C">
        <w:rPr>
          <w:rFonts w:cstheme="minorHAnsi"/>
        </w:rPr>
        <w:t>,</w:t>
      </w:r>
      <w:r w:rsidR="009C0763" w:rsidRPr="0044768C">
        <w:rPr>
          <w:rFonts w:cstheme="minorHAnsi"/>
        </w:rPr>
        <w:t xml:space="preserve"> </w:t>
      </w:r>
      <w:r w:rsidR="00992D94" w:rsidRPr="0044768C">
        <w:rPr>
          <w:rFonts w:cstheme="minorHAnsi"/>
        </w:rPr>
        <w:t xml:space="preserve">in the face of objections, </w:t>
      </w:r>
      <w:r w:rsidR="00400D44" w:rsidRPr="0044768C">
        <w:rPr>
          <w:rFonts w:cstheme="minorHAnsi"/>
        </w:rPr>
        <w:t>is saying we cannot stop national development intere</w:t>
      </w:r>
      <w:r w:rsidR="009C0763" w:rsidRPr="0044768C">
        <w:rPr>
          <w:rFonts w:cstheme="minorHAnsi"/>
        </w:rPr>
        <w:t xml:space="preserve">sts </w:t>
      </w:r>
      <w:r w:rsidR="009C0763" w:rsidRPr="0044768C">
        <w:rPr>
          <w:rFonts w:cstheme="minorHAnsi"/>
        </w:rPr>
        <w:lastRenderedPageBreak/>
        <w:t xml:space="preserve">because of </w:t>
      </w:r>
      <w:r w:rsidR="00992D94" w:rsidRPr="0044768C">
        <w:rPr>
          <w:rFonts w:cstheme="minorHAnsi"/>
        </w:rPr>
        <w:t xml:space="preserve">a threat to the livelihood of </w:t>
      </w:r>
      <w:r w:rsidR="009C0763" w:rsidRPr="0044768C">
        <w:rPr>
          <w:rFonts w:cstheme="minorHAnsi"/>
        </w:rPr>
        <w:t>frogs</w:t>
      </w:r>
      <w:r w:rsidR="004C4380" w:rsidRPr="005F341B">
        <w:rPr>
          <w:rFonts w:cstheme="minorHAnsi"/>
        </w:rPr>
        <w:t xml:space="preserve">. Despite the clear evidence of the importance of frogs in sustaining ecosystem balance and that this is also clearing destroying a </w:t>
      </w:r>
      <w:proofErr w:type="gramStart"/>
      <w:r w:rsidR="004C4380" w:rsidRPr="005F341B">
        <w:rPr>
          <w:rFonts w:cstheme="minorHAnsi"/>
        </w:rPr>
        <w:t xml:space="preserve">key </w:t>
      </w:r>
      <w:r w:rsidR="00400D44" w:rsidRPr="0044768C">
        <w:rPr>
          <w:rFonts w:cstheme="minorHAnsi"/>
        </w:rPr>
        <w:t xml:space="preserve"> the</w:t>
      </w:r>
      <w:proofErr w:type="gramEnd"/>
      <w:r w:rsidR="00400D44" w:rsidRPr="0044768C">
        <w:rPr>
          <w:rFonts w:cstheme="minorHAnsi"/>
        </w:rPr>
        <w:t xml:space="preserve"> wetland area</w:t>
      </w:r>
      <w:r w:rsidR="004C4380" w:rsidRPr="005F341B">
        <w:rPr>
          <w:rFonts w:cstheme="minorHAnsi"/>
        </w:rPr>
        <w:t xml:space="preserve"> that feeds into the Harare water supply.</w:t>
      </w:r>
      <w:r w:rsidR="009C0763" w:rsidRPr="0044768C">
        <w:rPr>
          <w:rFonts w:cstheme="minorHAnsi"/>
        </w:rPr>
        <w:t xml:space="preserve"> There is therefore need for a re-in</w:t>
      </w:r>
      <w:r w:rsidR="00A50491" w:rsidRPr="0044768C">
        <w:rPr>
          <w:rFonts w:cstheme="minorHAnsi"/>
        </w:rPr>
        <w:t>v</w:t>
      </w:r>
      <w:r w:rsidR="009C0763" w:rsidRPr="0044768C">
        <w:rPr>
          <w:rFonts w:cstheme="minorHAnsi"/>
        </w:rPr>
        <w:t xml:space="preserve">estigation of these issues as well as recommendations and solutions </w:t>
      </w:r>
      <w:r w:rsidR="004C4380" w:rsidRPr="005F341B">
        <w:rPr>
          <w:rFonts w:cstheme="minorHAnsi"/>
        </w:rPr>
        <w:t>to be explored</w:t>
      </w:r>
      <w:r w:rsidR="009C0763" w:rsidRPr="0044768C">
        <w:rPr>
          <w:rFonts w:cstheme="minorHAnsi"/>
        </w:rPr>
        <w:t>.</w:t>
      </w:r>
      <w:r w:rsidR="004C4380" w:rsidRPr="005F341B">
        <w:rPr>
          <w:rFonts w:cstheme="minorHAnsi"/>
        </w:rPr>
        <w:t xml:space="preserve"> Noted that there is a critical problem as the Minister can override an Environmental Impact Study which recommends non or specifically restricted development.</w:t>
      </w:r>
      <w:r w:rsidR="009C0763" w:rsidRPr="0044768C">
        <w:rPr>
          <w:rFonts w:cstheme="minorHAnsi"/>
        </w:rPr>
        <w:t xml:space="preserve"> </w:t>
      </w:r>
    </w:p>
    <w:p w14:paraId="630C16E4" w14:textId="21C27802" w:rsidR="00A50491" w:rsidRPr="0044768C" w:rsidRDefault="00400D44" w:rsidP="0044768C">
      <w:pPr>
        <w:spacing w:line="360" w:lineRule="auto"/>
        <w:ind w:left="360"/>
        <w:jc w:val="both"/>
        <w:rPr>
          <w:rFonts w:cstheme="minorHAnsi"/>
          <w:b/>
        </w:rPr>
      </w:pPr>
      <w:r w:rsidRPr="0044768C">
        <w:rPr>
          <w:rFonts w:cstheme="minorHAnsi"/>
        </w:rPr>
        <w:t>In</w:t>
      </w:r>
      <w:r w:rsidR="00006D6A" w:rsidRPr="0044768C">
        <w:rPr>
          <w:rFonts w:cstheme="minorHAnsi"/>
        </w:rPr>
        <w:t xml:space="preserve"> </w:t>
      </w:r>
      <w:r w:rsidRPr="0044768C">
        <w:rPr>
          <w:rFonts w:cstheme="minorHAnsi"/>
        </w:rPr>
        <w:t>terms of d</w:t>
      </w:r>
      <w:r w:rsidR="00A50491" w:rsidRPr="0044768C">
        <w:rPr>
          <w:rFonts w:cstheme="minorHAnsi"/>
        </w:rPr>
        <w:t>ecolonization and Climate</w:t>
      </w:r>
      <w:r w:rsidR="00A50491" w:rsidRPr="0044768C">
        <w:rPr>
          <w:rFonts w:cstheme="minorHAnsi"/>
          <w:b/>
        </w:rPr>
        <w:t xml:space="preserve"> </w:t>
      </w:r>
      <w:r w:rsidR="00006D6A" w:rsidRPr="0044768C">
        <w:rPr>
          <w:rFonts w:cstheme="minorHAnsi"/>
        </w:rPr>
        <w:t>change</w:t>
      </w:r>
      <w:r w:rsidR="00006D6A" w:rsidRPr="0044768C">
        <w:rPr>
          <w:rFonts w:cstheme="minorHAnsi"/>
          <w:b/>
        </w:rPr>
        <w:t xml:space="preserve">, </w:t>
      </w:r>
      <w:r w:rsidR="001E2E0B" w:rsidRPr="0044768C">
        <w:rPr>
          <w:rFonts w:cstheme="minorHAnsi"/>
          <w:b/>
        </w:rPr>
        <w:t>Finance</w:t>
      </w:r>
      <w:r w:rsidRPr="0044768C">
        <w:rPr>
          <w:rFonts w:cstheme="minorHAnsi"/>
          <w:b/>
        </w:rPr>
        <w:t xml:space="preserve"> </w:t>
      </w:r>
      <w:r w:rsidR="00A50491" w:rsidRPr="0044768C">
        <w:rPr>
          <w:rFonts w:cstheme="minorHAnsi"/>
          <w:b/>
        </w:rPr>
        <w:t>and Management</w:t>
      </w:r>
      <w:r w:rsidR="00992D94" w:rsidRPr="0044768C">
        <w:rPr>
          <w:rFonts w:cstheme="minorHAnsi"/>
          <w:b/>
        </w:rPr>
        <w:t xml:space="preserve"> </w:t>
      </w:r>
      <w:r w:rsidR="00992D94" w:rsidRPr="0044768C">
        <w:rPr>
          <w:rFonts w:cstheme="minorHAnsi"/>
          <w:bCs/>
        </w:rPr>
        <w:t>was noted by participants as a</w:t>
      </w:r>
      <w:r w:rsidR="00992D94" w:rsidRPr="0044768C">
        <w:rPr>
          <w:rFonts w:cstheme="minorHAnsi"/>
          <w:b/>
        </w:rPr>
        <w:t xml:space="preserve"> </w:t>
      </w:r>
      <w:r w:rsidR="00A50491" w:rsidRPr="0044768C">
        <w:rPr>
          <w:rFonts w:cstheme="minorHAnsi"/>
        </w:rPr>
        <w:t xml:space="preserve">key </w:t>
      </w:r>
      <w:r w:rsidR="005F341B">
        <w:rPr>
          <w:rFonts w:cstheme="minorHAnsi"/>
        </w:rPr>
        <w:t xml:space="preserve">issue to be covered in the programme </w:t>
      </w:r>
      <w:r w:rsidR="00A50491" w:rsidRPr="0044768C">
        <w:rPr>
          <w:rFonts w:cstheme="minorHAnsi"/>
        </w:rPr>
        <w:t xml:space="preserve">considering that some of our governments might be over-enthusiastic to tie themselves to numerous global commitments without taking cognizance of the realities in terms of what our discourse is and the common but differentiated responsibilities approach (CBDR) is also key in nature rights </w:t>
      </w:r>
      <w:r w:rsidR="00FA6989" w:rsidRPr="0044768C">
        <w:rPr>
          <w:rFonts w:cstheme="minorHAnsi"/>
        </w:rPr>
        <w:t xml:space="preserve">observance and active </w:t>
      </w:r>
      <w:r w:rsidR="00172F28" w:rsidRPr="00172F28">
        <w:rPr>
          <w:rFonts w:cstheme="minorHAnsi"/>
        </w:rPr>
        <w:t>promotion and</w:t>
      </w:r>
      <w:r w:rsidR="00A50491" w:rsidRPr="0044768C">
        <w:rPr>
          <w:rFonts w:cstheme="minorHAnsi"/>
        </w:rPr>
        <w:t xml:space="preserve"> environmental governance.</w:t>
      </w:r>
    </w:p>
    <w:p w14:paraId="61D71A91" w14:textId="7B1B3D48" w:rsidR="001E2E0B" w:rsidRPr="0044768C" w:rsidRDefault="00A50491" w:rsidP="0044768C">
      <w:pPr>
        <w:spacing w:line="360" w:lineRule="auto"/>
        <w:ind w:left="360"/>
        <w:jc w:val="both"/>
        <w:rPr>
          <w:rFonts w:cstheme="minorHAnsi"/>
          <w:b/>
        </w:rPr>
      </w:pPr>
      <w:r w:rsidRPr="0044768C">
        <w:rPr>
          <w:rFonts w:cstheme="minorHAnsi"/>
        </w:rPr>
        <w:t>The Voice of children is key – Children’s participation i</w:t>
      </w:r>
      <w:r w:rsidR="00FA6989" w:rsidRPr="0044768C">
        <w:rPr>
          <w:rFonts w:cstheme="minorHAnsi"/>
        </w:rPr>
        <w:t>n</w:t>
      </w:r>
      <w:r w:rsidRPr="0044768C">
        <w:rPr>
          <w:rFonts w:cstheme="minorHAnsi"/>
        </w:rPr>
        <w:t xml:space="preserve"> en</w:t>
      </w:r>
      <w:r w:rsidR="001E2E0B" w:rsidRPr="0044768C">
        <w:rPr>
          <w:rFonts w:cstheme="minorHAnsi"/>
        </w:rPr>
        <w:t>vironment governance is lacking and is hardly reflected</w:t>
      </w:r>
      <w:r w:rsidR="00400D44" w:rsidRPr="0044768C">
        <w:rPr>
          <w:rFonts w:cstheme="minorHAnsi"/>
        </w:rPr>
        <w:t xml:space="preserve"> in policy and governance yet they have the most interaction with the environment. It </w:t>
      </w:r>
      <w:r w:rsidR="001E2E0B" w:rsidRPr="0044768C">
        <w:rPr>
          <w:rFonts w:cstheme="minorHAnsi"/>
        </w:rPr>
        <w:t xml:space="preserve">therefore </w:t>
      </w:r>
      <w:r w:rsidR="00400D44" w:rsidRPr="0044768C">
        <w:rPr>
          <w:rFonts w:cstheme="minorHAnsi"/>
        </w:rPr>
        <w:t xml:space="preserve">should be a key component in the </w:t>
      </w:r>
      <w:r w:rsidR="00172F28">
        <w:rPr>
          <w:rFonts w:cstheme="minorHAnsi"/>
        </w:rPr>
        <w:t xml:space="preserve">programme </w:t>
      </w:r>
      <w:r w:rsidR="00FA6989" w:rsidRPr="0044768C">
        <w:rPr>
          <w:rFonts w:cstheme="minorHAnsi"/>
        </w:rPr>
        <w:t xml:space="preserve">and </w:t>
      </w:r>
      <w:r w:rsidR="00172F28">
        <w:rPr>
          <w:rFonts w:cstheme="minorHAnsi"/>
        </w:rPr>
        <w:t xml:space="preserve">be focused on </w:t>
      </w:r>
      <w:r w:rsidR="00FA6989" w:rsidRPr="0044768C">
        <w:rPr>
          <w:rFonts w:cstheme="minorHAnsi"/>
        </w:rPr>
        <w:t xml:space="preserve">those with the greatest long term interest in sound environmental </w:t>
      </w:r>
      <w:proofErr w:type="gramStart"/>
      <w:r w:rsidR="00FA6989" w:rsidRPr="0044768C">
        <w:rPr>
          <w:rFonts w:cstheme="minorHAnsi"/>
        </w:rPr>
        <w:t>governance.</w:t>
      </w:r>
      <w:r w:rsidR="00400D44" w:rsidRPr="0044768C">
        <w:rPr>
          <w:rFonts w:cstheme="minorHAnsi"/>
        </w:rPr>
        <w:t>.</w:t>
      </w:r>
      <w:proofErr w:type="gramEnd"/>
      <w:r w:rsidR="009B6C95" w:rsidRPr="0044768C">
        <w:rPr>
          <w:rFonts w:cstheme="minorHAnsi"/>
        </w:rPr>
        <w:t xml:space="preserve"> </w:t>
      </w:r>
    </w:p>
    <w:p w14:paraId="1423228A" w14:textId="77777777" w:rsidR="00583B03" w:rsidRPr="0044768C" w:rsidRDefault="009B6C95" w:rsidP="0044768C">
      <w:pPr>
        <w:spacing w:line="360" w:lineRule="auto"/>
        <w:ind w:left="360"/>
        <w:jc w:val="both"/>
        <w:rPr>
          <w:rFonts w:cstheme="minorHAnsi"/>
          <w:b/>
        </w:rPr>
      </w:pPr>
      <w:r w:rsidRPr="0044768C">
        <w:rPr>
          <w:rFonts w:cstheme="minorHAnsi"/>
        </w:rPr>
        <w:t>Ensure that children</w:t>
      </w:r>
      <w:r w:rsidR="00E72A48" w:rsidRPr="0044768C">
        <w:rPr>
          <w:rFonts w:cstheme="minorHAnsi"/>
        </w:rPr>
        <w:t xml:space="preserve"> are</w:t>
      </w:r>
      <w:r w:rsidRPr="0044768C">
        <w:rPr>
          <w:rFonts w:cstheme="minorHAnsi"/>
        </w:rPr>
        <w:t xml:space="preserve"> </w:t>
      </w:r>
      <w:r w:rsidR="00583B03" w:rsidRPr="0044768C">
        <w:rPr>
          <w:rFonts w:cstheme="minorHAnsi"/>
        </w:rPr>
        <w:t>placed at the c</w:t>
      </w:r>
      <w:r w:rsidRPr="0044768C">
        <w:rPr>
          <w:rFonts w:cstheme="minorHAnsi"/>
        </w:rPr>
        <w:t>entre of climate change/action</w:t>
      </w:r>
      <w:r w:rsidR="00583B03" w:rsidRPr="0044768C">
        <w:rPr>
          <w:rFonts w:cstheme="minorHAnsi"/>
        </w:rPr>
        <w:t xml:space="preserve"> consideration of children-sensitive climate resilience building packages</w:t>
      </w:r>
      <w:r w:rsidRPr="0044768C">
        <w:rPr>
          <w:rFonts w:cstheme="minorHAnsi"/>
        </w:rPr>
        <w:t xml:space="preserve">, children as agents of change of climate change solutions, considering them as environmental stewards. </w:t>
      </w:r>
    </w:p>
    <w:p w14:paraId="22F0D742" w14:textId="05AF824B" w:rsidR="00583B03" w:rsidRPr="0044768C" w:rsidRDefault="009B6C95" w:rsidP="0044768C">
      <w:pPr>
        <w:spacing w:line="360" w:lineRule="auto"/>
        <w:ind w:left="360"/>
        <w:jc w:val="both"/>
        <w:rPr>
          <w:rFonts w:cstheme="minorHAnsi"/>
          <w:b/>
        </w:rPr>
      </w:pPr>
      <w:r w:rsidRPr="0044768C">
        <w:rPr>
          <w:rFonts w:cstheme="minorHAnsi"/>
        </w:rPr>
        <w:t xml:space="preserve">Children’s involvement at </w:t>
      </w:r>
      <w:r w:rsidR="00FA6989" w:rsidRPr="0044768C">
        <w:rPr>
          <w:rFonts w:cstheme="minorHAnsi"/>
        </w:rPr>
        <w:t xml:space="preserve">the </w:t>
      </w:r>
      <w:proofErr w:type="gramStart"/>
      <w:r w:rsidR="00FA6989" w:rsidRPr="0044768C">
        <w:rPr>
          <w:rFonts w:cstheme="minorHAnsi"/>
        </w:rPr>
        <w:t>November  2022</w:t>
      </w:r>
      <w:proofErr w:type="gramEnd"/>
      <w:r w:rsidR="00FA6989" w:rsidRPr="0044768C">
        <w:rPr>
          <w:rFonts w:cstheme="minorHAnsi"/>
        </w:rPr>
        <w:t xml:space="preserve"> </w:t>
      </w:r>
      <w:r w:rsidRPr="0044768C">
        <w:rPr>
          <w:rFonts w:cstheme="minorHAnsi"/>
        </w:rPr>
        <w:t xml:space="preserve">COP27, </w:t>
      </w:r>
      <w:r w:rsidR="0040670A">
        <w:rPr>
          <w:rFonts w:cstheme="minorHAnsi"/>
        </w:rPr>
        <w:t xml:space="preserve">and similar events </w:t>
      </w:r>
      <w:r w:rsidR="00583B03" w:rsidRPr="0044768C">
        <w:rPr>
          <w:rFonts w:cstheme="minorHAnsi"/>
        </w:rPr>
        <w:t xml:space="preserve">can be explored or arranged at educational </w:t>
      </w:r>
      <w:r w:rsidR="00877C53" w:rsidRPr="0044768C">
        <w:rPr>
          <w:rFonts w:cstheme="minorHAnsi"/>
        </w:rPr>
        <w:t>institutions (attendance can be done remotely</w:t>
      </w:r>
      <w:r w:rsidR="005F341B">
        <w:rPr>
          <w:rStyle w:val="FootnoteReference"/>
          <w:rFonts w:cstheme="minorHAnsi"/>
        </w:rPr>
        <w:footnoteReference w:id="1"/>
      </w:r>
      <w:r w:rsidR="00877C53" w:rsidRPr="0044768C">
        <w:rPr>
          <w:rFonts w:cstheme="minorHAnsi"/>
        </w:rPr>
        <w:t>.)</w:t>
      </w:r>
      <w:r w:rsidR="00FA6989" w:rsidRPr="0044768C">
        <w:rPr>
          <w:rFonts w:cstheme="minorHAnsi"/>
        </w:rPr>
        <w:t xml:space="preserve"> This indicates participants awareness of the need for the programme to embrace frameworks and initiatives for children’s active participation in promoting natures rights.</w:t>
      </w:r>
    </w:p>
    <w:p w14:paraId="0C7ED1A0" w14:textId="43CC750F" w:rsidR="00583B03" w:rsidRPr="0044768C" w:rsidRDefault="00583B03" w:rsidP="0044768C">
      <w:pPr>
        <w:spacing w:line="360" w:lineRule="auto"/>
        <w:ind w:left="360"/>
        <w:jc w:val="both"/>
        <w:rPr>
          <w:rFonts w:cstheme="minorHAnsi"/>
          <w:b/>
        </w:rPr>
      </w:pPr>
      <w:r w:rsidRPr="0044768C">
        <w:rPr>
          <w:rFonts w:cstheme="minorHAnsi"/>
        </w:rPr>
        <w:t>Will there be</w:t>
      </w:r>
      <w:r w:rsidR="009B6C95" w:rsidRPr="0044768C">
        <w:rPr>
          <w:rFonts w:cstheme="minorHAnsi"/>
        </w:rPr>
        <w:t xml:space="preserve"> practical components </w:t>
      </w:r>
      <w:r w:rsidR="005B0196" w:rsidRPr="0044768C">
        <w:rPr>
          <w:rFonts w:cstheme="minorHAnsi"/>
        </w:rPr>
        <w:t xml:space="preserve">or practical projects to solve </w:t>
      </w:r>
      <w:r w:rsidR="009B6C95" w:rsidRPr="0044768C">
        <w:rPr>
          <w:rFonts w:cstheme="minorHAnsi"/>
        </w:rPr>
        <w:t xml:space="preserve">in </w:t>
      </w:r>
      <w:r w:rsidR="00B72CEB" w:rsidRPr="0044768C">
        <w:rPr>
          <w:rFonts w:cstheme="minorHAnsi"/>
        </w:rPr>
        <w:t>the course</w:t>
      </w:r>
      <w:r w:rsidRPr="0044768C">
        <w:rPr>
          <w:rFonts w:cstheme="minorHAnsi"/>
        </w:rPr>
        <w:t xml:space="preserve">? </w:t>
      </w:r>
      <w:r w:rsidR="005B0196" w:rsidRPr="0044768C">
        <w:rPr>
          <w:rFonts w:cstheme="minorHAnsi"/>
        </w:rPr>
        <w:t xml:space="preserve">Prof. </w:t>
      </w:r>
      <w:r w:rsidR="00FA6989" w:rsidRPr="0044768C">
        <w:rPr>
          <w:rFonts w:cstheme="minorHAnsi"/>
        </w:rPr>
        <w:t>Stewart</w:t>
      </w:r>
      <w:r w:rsidR="005B0196" w:rsidRPr="0044768C">
        <w:rPr>
          <w:rFonts w:cstheme="minorHAnsi"/>
        </w:rPr>
        <w:t xml:space="preserve"> indicated that right at the beginning of the</w:t>
      </w:r>
      <w:r w:rsidR="009D7DC0" w:rsidRPr="0044768C">
        <w:rPr>
          <w:rFonts w:cstheme="minorHAnsi"/>
        </w:rPr>
        <w:t xml:space="preserve"> Programme </w:t>
      </w:r>
      <w:r w:rsidR="005B0196" w:rsidRPr="0044768C">
        <w:rPr>
          <w:rFonts w:cstheme="minorHAnsi"/>
        </w:rPr>
        <w:t>we will be devising ways in which</w:t>
      </w:r>
      <w:r w:rsidR="00840B70" w:rsidRPr="0044768C">
        <w:rPr>
          <w:rFonts w:cstheme="minorHAnsi"/>
        </w:rPr>
        <w:t xml:space="preserve"> students can have individual active hands-on preliminary research into issues pertaining to environmental governance and the triple crisis. Therefore, t</w:t>
      </w:r>
      <w:r w:rsidR="009B6C95" w:rsidRPr="0044768C">
        <w:rPr>
          <w:rFonts w:cstheme="minorHAnsi"/>
        </w:rPr>
        <w:t>hroughout the</w:t>
      </w:r>
      <w:r w:rsidR="009D7DC0" w:rsidRPr="0044768C">
        <w:rPr>
          <w:rFonts w:cstheme="minorHAnsi"/>
        </w:rPr>
        <w:t xml:space="preserve"> Programme </w:t>
      </w:r>
      <w:r w:rsidR="009B6C95" w:rsidRPr="0044768C">
        <w:rPr>
          <w:rFonts w:cstheme="minorHAnsi"/>
        </w:rPr>
        <w:t>students wil</w:t>
      </w:r>
      <w:r w:rsidR="00840B70" w:rsidRPr="0044768C">
        <w:rPr>
          <w:rFonts w:cstheme="minorHAnsi"/>
        </w:rPr>
        <w:t>l be required to do practical application</w:t>
      </w:r>
      <w:r w:rsidR="00FA6989" w:rsidRPr="0044768C">
        <w:rPr>
          <w:rFonts w:cstheme="minorHAnsi"/>
        </w:rPr>
        <w:t>s</w:t>
      </w:r>
      <w:r w:rsidR="00840B70" w:rsidRPr="0044768C">
        <w:rPr>
          <w:rFonts w:cstheme="minorHAnsi"/>
        </w:rPr>
        <w:t xml:space="preserve"> of the taught methodology and methods individually</w:t>
      </w:r>
      <w:r w:rsidR="00246BC5" w:rsidRPr="0044768C">
        <w:rPr>
          <w:rFonts w:cstheme="minorHAnsi"/>
        </w:rPr>
        <w:t xml:space="preserve"> and individual presentation</w:t>
      </w:r>
      <w:r w:rsidR="00840B70" w:rsidRPr="0044768C">
        <w:rPr>
          <w:rFonts w:cstheme="minorHAnsi"/>
        </w:rPr>
        <w:t xml:space="preserve"> as well as mini-group research exercises</w:t>
      </w:r>
      <w:r w:rsidR="009B6C95" w:rsidRPr="0044768C">
        <w:rPr>
          <w:rFonts w:cstheme="minorHAnsi"/>
        </w:rPr>
        <w:t>.</w:t>
      </w:r>
    </w:p>
    <w:p w14:paraId="783CA803" w14:textId="5F0AE605" w:rsidR="00583B03" w:rsidRPr="0044768C" w:rsidRDefault="009B6C95" w:rsidP="0044768C">
      <w:pPr>
        <w:spacing w:line="360" w:lineRule="auto"/>
        <w:ind w:left="360"/>
        <w:jc w:val="both"/>
        <w:rPr>
          <w:rFonts w:cstheme="minorHAnsi"/>
          <w:b/>
        </w:rPr>
      </w:pPr>
      <w:r w:rsidRPr="0044768C">
        <w:rPr>
          <w:rFonts w:cstheme="minorHAnsi"/>
        </w:rPr>
        <w:lastRenderedPageBreak/>
        <w:t>Suggestions about the enviro</w:t>
      </w:r>
      <w:r w:rsidR="00583B03" w:rsidRPr="0044768C">
        <w:rPr>
          <w:rFonts w:cstheme="minorHAnsi"/>
        </w:rPr>
        <w:t>nmental</w:t>
      </w:r>
      <w:r w:rsidRPr="0044768C">
        <w:rPr>
          <w:rFonts w:cstheme="minorHAnsi"/>
        </w:rPr>
        <w:t xml:space="preserve"> health electives</w:t>
      </w:r>
      <w:r w:rsidR="0040670A">
        <w:rPr>
          <w:rFonts w:cstheme="minorHAnsi"/>
        </w:rPr>
        <w:t xml:space="preserve"> were made such as </w:t>
      </w:r>
      <w:proofErr w:type="gramStart"/>
      <w:r w:rsidR="0040670A">
        <w:rPr>
          <w:rFonts w:cstheme="minorHAnsi"/>
        </w:rPr>
        <w:t xml:space="preserve">regulating </w:t>
      </w:r>
      <w:r w:rsidRPr="0044768C">
        <w:rPr>
          <w:rFonts w:cstheme="minorHAnsi"/>
        </w:rPr>
        <w:t>,</w:t>
      </w:r>
      <w:proofErr w:type="gramEnd"/>
      <w:r w:rsidRPr="0044768C">
        <w:rPr>
          <w:rFonts w:cstheme="minorHAnsi"/>
        </w:rPr>
        <w:t xml:space="preserve"> </w:t>
      </w:r>
      <w:r w:rsidRPr="0044768C">
        <w:rPr>
          <w:rFonts w:cstheme="minorHAnsi"/>
          <w:bCs/>
        </w:rPr>
        <w:t>chemical usage</w:t>
      </w:r>
      <w:r w:rsidRPr="0044768C">
        <w:rPr>
          <w:rFonts w:cstheme="minorHAnsi"/>
        </w:rPr>
        <w:t xml:space="preserve"> </w:t>
      </w:r>
      <w:r w:rsidR="0040670A">
        <w:rPr>
          <w:rFonts w:cstheme="minorHAnsi"/>
        </w:rPr>
        <w:t>as</w:t>
      </w:r>
      <w:r w:rsidRPr="0044768C">
        <w:rPr>
          <w:rFonts w:cstheme="minorHAnsi"/>
        </w:rPr>
        <w:t xml:space="preserve"> an issue that </w:t>
      </w:r>
      <w:r w:rsidR="00B72CEB" w:rsidRPr="0044768C">
        <w:rPr>
          <w:rFonts w:cstheme="minorHAnsi"/>
        </w:rPr>
        <w:t>is often overlooked but that</w:t>
      </w:r>
      <w:r w:rsidR="00112005" w:rsidRPr="0044768C">
        <w:rPr>
          <w:rFonts w:cstheme="minorHAnsi"/>
        </w:rPr>
        <w:t xml:space="preserve"> significantly affects children so it is pertinent to include </w:t>
      </w:r>
      <w:r w:rsidR="0040670A">
        <w:rPr>
          <w:rFonts w:cstheme="minorHAnsi"/>
        </w:rPr>
        <w:t xml:space="preserve">it </w:t>
      </w:r>
      <w:r w:rsidR="00112005" w:rsidRPr="0044768C">
        <w:rPr>
          <w:rFonts w:cstheme="minorHAnsi"/>
        </w:rPr>
        <w:t xml:space="preserve">as a component in some </w:t>
      </w:r>
      <w:r w:rsidR="009832FD" w:rsidRPr="0044768C">
        <w:rPr>
          <w:rFonts w:cstheme="minorHAnsi"/>
        </w:rPr>
        <w:t>of the</w:t>
      </w:r>
      <w:r w:rsidR="00112005" w:rsidRPr="0044768C">
        <w:rPr>
          <w:rFonts w:cstheme="minorHAnsi"/>
        </w:rPr>
        <w:t xml:space="preserve"> electives such as Health and Environment and the Corporate Social Responsibility course</w:t>
      </w:r>
      <w:r w:rsidR="0040670A">
        <w:rPr>
          <w:rFonts w:cstheme="minorHAnsi"/>
        </w:rPr>
        <w:t>s</w:t>
      </w:r>
      <w:r w:rsidR="00112005" w:rsidRPr="0044768C">
        <w:rPr>
          <w:rFonts w:cstheme="minorHAnsi"/>
        </w:rPr>
        <w:t>.</w:t>
      </w:r>
    </w:p>
    <w:p w14:paraId="4A066078" w14:textId="40273930" w:rsidR="00583B03" w:rsidRPr="0044768C" w:rsidRDefault="00B72CEB" w:rsidP="0044768C">
      <w:pPr>
        <w:spacing w:line="360" w:lineRule="auto"/>
        <w:ind w:left="360"/>
        <w:jc w:val="both"/>
        <w:rPr>
          <w:rFonts w:cstheme="minorHAnsi"/>
          <w:b/>
        </w:rPr>
      </w:pPr>
      <w:r w:rsidRPr="0044768C">
        <w:rPr>
          <w:rFonts w:cstheme="minorHAnsi"/>
        </w:rPr>
        <w:t>Climate financing under Natures Rights in E</w:t>
      </w:r>
      <w:r w:rsidR="00172F28">
        <w:rPr>
          <w:rFonts w:cstheme="minorHAnsi"/>
        </w:rPr>
        <w:t xml:space="preserve">nvironmental </w:t>
      </w:r>
      <w:r w:rsidRPr="0044768C">
        <w:rPr>
          <w:rFonts w:cstheme="minorHAnsi"/>
        </w:rPr>
        <w:t>G</w:t>
      </w:r>
      <w:r w:rsidR="00172F28">
        <w:rPr>
          <w:rFonts w:cstheme="minorHAnsi"/>
        </w:rPr>
        <w:t>overnance</w:t>
      </w:r>
      <w:r w:rsidRPr="0044768C">
        <w:rPr>
          <w:rFonts w:cstheme="minorHAnsi"/>
        </w:rPr>
        <w:t xml:space="preserve"> – </w:t>
      </w:r>
      <w:r w:rsidR="00FA6989" w:rsidRPr="0044768C">
        <w:rPr>
          <w:rFonts w:cstheme="minorHAnsi"/>
        </w:rPr>
        <w:t xml:space="preserve">participants noted the need for </w:t>
      </w:r>
      <w:r w:rsidR="00583B03" w:rsidRPr="0044768C">
        <w:rPr>
          <w:rFonts w:cstheme="minorHAnsi"/>
        </w:rPr>
        <w:t xml:space="preserve">exploration on who is </w:t>
      </w:r>
      <w:r w:rsidRPr="0044768C">
        <w:rPr>
          <w:rFonts w:cstheme="minorHAnsi"/>
        </w:rPr>
        <w:t xml:space="preserve">going to finance </w:t>
      </w:r>
      <w:r w:rsidR="00583B03" w:rsidRPr="0044768C">
        <w:rPr>
          <w:rFonts w:cstheme="minorHAnsi"/>
        </w:rPr>
        <w:t>adaptation and mitigation thereof.</w:t>
      </w:r>
      <w:r w:rsidR="0040670A">
        <w:rPr>
          <w:rFonts w:cstheme="minorHAnsi"/>
        </w:rPr>
        <w:t xml:space="preserve"> Financing was a key issue concerns about emphasis on this issue coming from participants from government and NGOs</w:t>
      </w:r>
    </w:p>
    <w:p w14:paraId="71AFAC4A" w14:textId="478E8232" w:rsidR="00112005" w:rsidRPr="0044768C" w:rsidRDefault="00B72CEB" w:rsidP="0044768C">
      <w:pPr>
        <w:spacing w:line="360" w:lineRule="auto"/>
        <w:ind w:left="360"/>
        <w:jc w:val="both"/>
        <w:rPr>
          <w:rFonts w:cstheme="minorHAnsi"/>
          <w:b/>
        </w:rPr>
      </w:pPr>
      <w:r w:rsidRPr="0044768C">
        <w:rPr>
          <w:rFonts w:cstheme="minorHAnsi"/>
        </w:rPr>
        <w:t>Issue of socio and enviro</w:t>
      </w:r>
      <w:r w:rsidR="00583B03" w:rsidRPr="0044768C">
        <w:rPr>
          <w:rFonts w:cstheme="minorHAnsi"/>
        </w:rPr>
        <w:t>nmental</w:t>
      </w:r>
      <w:r w:rsidRPr="0044768C">
        <w:rPr>
          <w:rFonts w:cstheme="minorHAnsi"/>
        </w:rPr>
        <w:t xml:space="preserve"> impact management, legal requirement</w:t>
      </w:r>
      <w:r w:rsidR="00112005" w:rsidRPr="0044768C">
        <w:rPr>
          <w:rFonts w:cstheme="minorHAnsi"/>
        </w:rPr>
        <w:t>s</w:t>
      </w:r>
      <w:r w:rsidRPr="0044768C">
        <w:rPr>
          <w:rFonts w:cstheme="minorHAnsi"/>
        </w:rPr>
        <w:t>, aspects of behavior change, leadership, advocacy to change harmful cultural practices under enviro</w:t>
      </w:r>
      <w:r w:rsidR="00583B03" w:rsidRPr="0044768C">
        <w:rPr>
          <w:rFonts w:cstheme="minorHAnsi"/>
        </w:rPr>
        <w:t>nmental</w:t>
      </w:r>
      <w:r w:rsidRPr="0044768C">
        <w:rPr>
          <w:rFonts w:cstheme="minorHAnsi"/>
        </w:rPr>
        <w:t xml:space="preserve"> governance</w:t>
      </w:r>
      <w:r w:rsidR="00FA6989" w:rsidRPr="0044768C">
        <w:rPr>
          <w:rFonts w:cstheme="minorHAnsi"/>
        </w:rPr>
        <w:t xml:space="preserve"> were also </w:t>
      </w:r>
      <w:r w:rsidR="00172F28" w:rsidRPr="00172F28">
        <w:rPr>
          <w:rFonts w:cstheme="minorHAnsi"/>
        </w:rPr>
        <w:t>highlighted as key components of such a programme</w:t>
      </w:r>
      <w:r w:rsidRPr="0044768C">
        <w:rPr>
          <w:rFonts w:cstheme="minorHAnsi"/>
        </w:rPr>
        <w:t xml:space="preserve">. </w:t>
      </w:r>
    </w:p>
    <w:p w14:paraId="7B7184C5" w14:textId="31FBFE39" w:rsidR="00112005" w:rsidRPr="0044768C" w:rsidRDefault="00112005" w:rsidP="0044768C">
      <w:pPr>
        <w:spacing w:line="360" w:lineRule="auto"/>
        <w:ind w:left="360"/>
        <w:jc w:val="both"/>
        <w:rPr>
          <w:rFonts w:cstheme="minorHAnsi"/>
          <w:b/>
        </w:rPr>
      </w:pPr>
      <w:r w:rsidRPr="0044768C">
        <w:rPr>
          <w:rFonts w:cstheme="minorHAnsi"/>
        </w:rPr>
        <w:t>Name</w:t>
      </w:r>
      <w:r w:rsidR="003F2DC6" w:rsidRPr="0044768C">
        <w:rPr>
          <w:rFonts w:cstheme="minorHAnsi"/>
        </w:rPr>
        <w:t xml:space="preserve"> of the</w:t>
      </w:r>
      <w:r w:rsidR="009D7DC0" w:rsidRPr="0044768C">
        <w:rPr>
          <w:rFonts w:cstheme="minorHAnsi"/>
        </w:rPr>
        <w:t xml:space="preserve"> Programme </w:t>
      </w:r>
      <w:r w:rsidR="003F2DC6" w:rsidRPr="0044768C">
        <w:rPr>
          <w:rFonts w:cstheme="minorHAnsi"/>
        </w:rPr>
        <w:t xml:space="preserve">– </w:t>
      </w:r>
      <w:r w:rsidR="00FA6989" w:rsidRPr="0044768C">
        <w:rPr>
          <w:rFonts w:cstheme="minorHAnsi"/>
        </w:rPr>
        <w:t xml:space="preserve">one participant suggested that the name of </w:t>
      </w:r>
      <w:proofErr w:type="gramStart"/>
      <w:r w:rsidR="00FA6989" w:rsidRPr="0044768C">
        <w:rPr>
          <w:rFonts w:cstheme="minorHAnsi"/>
        </w:rPr>
        <w:t xml:space="preserve">programme </w:t>
      </w:r>
      <w:r w:rsidR="003F2DC6" w:rsidRPr="0044768C">
        <w:rPr>
          <w:rFonts w:cstheme="minorHAnsi"/>
        </w:rPr>
        <w:t xml:space="preserve"> too</w:t>
      </w:r>
      <w:proofErr w:type="gramEnd"/>
      <w:r w:rsidR="003F2DC6" w:rsidRPr="0044768C">
        <w:rPr>
          <w:rFonts w:cstheme="minorHAnsi"/>
        </w:rPr>
        <w:t xml:space="preserve"> long and cumbersome,</w:t>
      </w:r>
      <w:r w:rsidR="00FA6989" w:rsidRPr="0044768C">
        <w:rPr>
          <w:rFonts w:cstheme="minorHAnsi"/>
        </w:rPr>
        <w:t xml:space="preserve"> Enquiring if it is </w:t>
      </w:r>
      <w:r w:rsidR="003F2DC6" w:rsidRPr="0044768C">
        <w:rPr>
          <w:rFonts w:cstheme="minorHAnsi"/>
        </w:rPr>
        <w:t xml:space="preserve"> possible to repackage it? </w:t>
      </w:r>
      <w:r w:rsidRPr="0044768C">
        <w:rPr>
          <w:rFonts w:cstheme="minorHAnsi"/>
        </w:rPr>
        <w:t>(</w:t>
      </w:r>
      <w:r w:rsidR="009832FD" w:rsidRPr="0044768C">
        <w:rPr>
          <w:rFonts w:cstheme="minorHAnsi"/>
        </w:rPr>
        <w:t>It</w:t>
      </w:r>
      <w:r w:rsidRPr="0044768C">
        <w:rPr>
          <w:rFonts w:cstheme="minorHAnsi"/>
        </w:rPr>
        <w:t xml:space="preserve"> was indicated that it is still under discussion</w:t>
      </w:r>
      <w:r w:rsidR="00172F28" w:rsidRPr="00172F28">
        <w:rPr>
          <w:rFonts w:cstheme="minorHAnsi"/>
        </w:rPr>
        <w:t>, also that it was necessary to clearly distinguish the programme from other environmental law offerings at Masters Level</w:t>
      </w:r>
      <w:r w:rsidRPr="0044768C">
        <w:rPr>
          <w:rFonts w:cstheme="minorHAnsi"/>
        </w:rPr>
        <w:t>.)</w:t>
      </w:r>
    </w:p>
    <w:p w14:paraId="4CFF7D5D" w14:textId="41259154" w:rsidR="00112005" w:rsidRPr="0044768C" w:rsidRDefault="003F2DC6" w:rsidP="0044768C">
      <w:pPr>
        <w:spacing w:line="360" w:lineRule="auto"/>
        <w:ind w:left="360"/>
        <w:jc w:val="both"/>
        <w:rPr>
          <w:rFonts w:cstheme="minorHAnsi"/>
          <w:b/>
        </w:rPr>
      </w:pPr>
      <w:r w:rsidRPr="0044768C">
        <w:rPr>
          <w:rFonts w:cstheme="minorHAnsi"/>
        </w:rPr>
        <w:t>The key issue is nature’s rights but women and children</w:t>
      </w:r>
      <w:r w:rsidR="00112005" w:rsidRPr="0044768C">
        <w:rPr>
          <w:rFonts w:cstheme="minorHAnsi"/>
        </w:rPr>
        <w:t>’s rights fall under nature’s rights</w:t>
      </w:r>
      <w:r w:rsidRPr="0044768C">
        <w:rPr>
          <w:rFonts w:cstheme="minorHAnsi"/>
        </w:rPr>
        <w:t xml:space="preserve">. </w:t>
      </w:r>
      <w:proofErr w:type="gramStart"/>
      <w:r w:rsidRPr="0044768C">
        <w:rPr>
          <w:rFonts w:cstheme="minorHAnsi"/>
        </w:rPr>
        <w:t>However</w:t>
      </w:r>
      <w:proofErr w:type="gramEnd"/>
      <w:r w:rsidRPr="0044768C">
        <w:rPr>
          <w:rFonts w:cstheme="minorHAnsi"/>
        </w:rPr>
        <w:t xml:space="preserve"> it was highlighted that women, children and nature all int</w:t>
      </w:r>
      <w:r w:rsidR="00112005" w:rsidRPr="0044768C">
        <w:rPr>
          <w:rFonts w:cstheme="minorHAnsi"/>
        </w:rPr>
        <w:t>ersect</w:t>
      </w:r>
      <w:r w:rsidRPr="0044768C">
        <w:rPr>
          <w:rFonts w:cstheme="minorHAnsi"/>
        </w:rPr>
        <w:t xml:space="preserve"> </w:t>
      </w:r>
      <w:r w:rsidR="004F5AB5" w:rsidRPr="0044768C">
        <w:rPr>
          <w:rFonts w:cstheme="minorHAnsi"/>
        </w:rPr>
        <w:t>in and around nature’s rights</w:t>
      </w:r>
      <w:r w:rsidRPr="0044768C">
        <w:rPr>
          <w:rFonts w:cstheme="minorHAnsi"/>
        </w:rPr>
        <w:t xml:space="preserve">. </w:t>
      </w:r>
    </w:p>
    <w:p w14:paraId="0079461C" w14:textId="4C6433A5" w:rsidR="003F2DC6" w:rsidRPr="0044768C" w:rsidRDefault="00112005" w:rsidP="0044768C">
      <w:pPr>
        <w:spacing w:line="360" w:lineRule="auto"/>
        <w:ind w:left="360"/>
        <w:jc w:val="both"/>
        <w:rPr>
          <w:rFonts w:cstheme="minorHAnsi"/>
          <w:b/>
        </w:rPr>
      </w:pPr>
      <w:r w:rsidRPr="0044768C">
        <w:rPr>
          <w:rFonts w:cstheme="minorHAnsi"/>
        </w:rPr>
        <w:t xml:space="preserve">the need for </w:t>
      </w:r>
      <w:r w:rsidR="003F2DC6" w:rsidRPr="0044768C">
        <w:rPr>
          <w:rFonts w:cstheme="minorHAnsi"/>
        </w:rPr>
        <w:t xml:space="preserve">Integrating all the issues </w:t>
      </w:r>
      <w:r w:rsidRPr="0044768C">
        <w:rPr>
          <w:rFonts w:cstheme="minorHAnsi"/>
        </w:rPr>
        <w:t>such as the human and nature (wildlife</w:t>
      </w:r>
      <w:r w:rsidR="004F5AB5" w:rsidRPr="0044768C">
        <w:rPr>
          <w:rFonts w:cstheme="minorHAnsi"/>
        </w:rPr>
        <w:t xml:space="preserve">, domesticated botanical and </w:t>
      </w:r>
      <w:r w:rsidR="0040670A" w:rsidRPr="0040670A">
        <w:rPr>
          <w:rFonts w:cstheme="minorHAnsi"/>
        </w:rPr>
        <w:t>zoological)</w:t>
      </w:r>
      <w:r w:rsidRPr="0044768C">
        <w:rPr>
          <w:rFonts w:cstheme="minorHAnsi"/>
        </w:rPr>
        <w:t xml:space="preserve"> </w:t>
      </w:r>
      <w:r w:rsidR="003F2DC6" w:rsidRPr="0044768C">
        <w:rPr>
          <w:rFonts w:cstheme="minorHAnsi"/>
        </w:rPr>
        <w:t>to ensure that the Prog</w:t>
      </w:r>
      <w:r w:rsidRPr="0044768C">
        <w:rPr>
          <w:rFonts w:cstheme="minorHAnsi"/>
        </w:rPr>
        <w:t>ramme</w:t>
      </w:r>
      <w:r w:rsidR="003F2DC6" w:rsidRPr="0044768C">
        <w:rPr>
          <w:rFonts w:cstheme="minorHAnsi"/>
        </w:rPr>
        <w:t xml:space="preserve"> has a holistic approach to the issues at hand.</w:t>
      </w:r>
      <w:r w:rsidR="001267DC" w:rsidRPr="0044768C">
        <w:rPr>
          <w:rFonts w:cstheme="minorHAnsi"/>
        </w:rPr>
        <w:t xml:space="preserve"> </w:t>
      </w:r>
    </w:p>
    <w:p w14:paraId="4789A1F6" w14:textId="14DE89AC" w:rsidR="004F5AB5" w:rsidRDefault="004F5AB5" w:rsidP="00172F28">
      <w:pPr>
        <w:spacing w:line="360" w:lineRule="auto"/>
        <w:ind w:left="360"/>
        <w:jc w:val="both"/>
        <w:rPr>
          <w:rFonts w:cstheme="minorHAnsi"/>
        </w:rPr>
      </w:pPr>
      <w:r w:rsidRPr="0044768C">
        <w:rPr>
          <w:rFonts w:cstheme="minorHAnsi"/>
        </w:rPr>
        <w:t>There was overall approval and affirmation of the need for courses and a programme such as the one being discussed, also that it was breaking new transdisciplinary ground.</w:t>
      </w:r>
    </w:p>
    <w:p w14:paraId="38543705" w14:textId="664F9BDB" w:rsidR="0040670A" w:rsidRPr="0044768C" w:rsidRDefault="0040670A" w:rsidP="0044768C">
      <w:pPr>
        <w:spacing w:line="360" w:lineRule="auto"/>
        <w:ind w:left="360"/>
        <w:jc w:val="both"/>
        <w:rPr>
          <w:rFonts w:cstheme="minorHAnsi"/>
          <w:b/>
        </w:rPr>
      </w:pPr>
      <w:r>
        <w:rPr>
          <w:rFonts w:cstheme="minorHAnsi"/>
        </w:rPr>
        <w:t xml:space="preserve">There was a query about the relevance of Marine and Aquatic Environment as a course in Zimbabwe, it was explained that Zimbabwe does have considerable issues in relation to the aquatic environment and that the programme was regional. {Such a comment does indicate the need to have a </w:t>
      </w:r>
      <w:proofErr w:type="gramStart"/>
      <w:r>
        <w:rPr>
          <w:rFonts w:cstheme="minorHAnsi"/>
        </w:rPr>
        <w:t>broad based</w:t>
      </w:r>
      <w:proofErr w:type="gramEnd"/>
      <w:r>
        <w:rPr>
          <w:rFonts w:cstheme="minorHAnsi"/>
        </w:rPr>
        <w:t xml:space="preserve"> approach to all issues, even as a landlocked country Zimbabwe </w:t>
      </w:r>
      <w:r w:rsidR="00E863F6">
        <w:rPr>
          <w:rFonts w:cstheme="minorHAnsi"/>
        </w:rPr>
        <w:t>does have interconnectedness with the marine environment and its protection and preservation.</w:t>
      </w:r>
    </w:p>
    <w:p w14:paraId="4783542C" w14:textId="028C8F3B" w:rsidR="001138B7" w:rsidRPr="0044768C" w:rsidRDefault="0040670A" w:rsidP="0044768C">
      <w:pPr>
        <w:pStyle w:val="Heading1"/>
        <w:rPr>
          <w:rFonts w:asciiTheme="minorHAnsi" w:hAnsiTheme="minorHAnsi" w:cstheme="minorHAnsi"/>
          <w:b/>
          <w:color w:val="auto"/>
          <w:sz w:val="22"/>
          <w:szCs w:val="22"/>
        </w:rPr>
      </w:pPr>
      <w:bookmarkStart w:id="2" w:name="_Toc116906064"/>
      <w:r>
        <w:rPr>
          <w:rFonts w:asciiTheme="minorHAnsi" w:hAnsiTheme="minorHAnsi" w:cstheme="minorHAnsi"/>
          <w:b/>
          <w:color w:val="auto"/>
          <w:sz w:val="22"/>
          <w:szCs w:val="22"/>
        </w:rPr>
        <w:t xml:space="preserve"> </w:t>
      </w:r>
      <w:r w:rsidR="00B72DAD" w:rsidRPr="0044768C">
        <w:rPr>
          <w:rFonts w:asciiTheme="minorHAnsi" w:hAnsiTheme="minorHAnsi" w:cstheme="minorHAnsi"/>
          <w:b/>
          <w:color w:val="auto"/>
          <w:sz w:val="22"/>
          <w:szCs w:val="22"/>
        </w:rPr>
        <w:t>Presentation on m</w:t>
      </w:r>
      <w:r w:rsidR="009C0763" w:rsidRPr="0044768C">
        <w:rPr>
          <w:rFonts w:asciiTheme="minorHAnsi" w:hAnsiTheme="minorHAnsi" w:cstheme="minorHAnsi"/>
          <w:b/>
          <w:color w:val="auto"/>
          <w:sz w:val="22"/>
          <w:szCs w:val="22"/>
        </w:rPr>
        <w:t>odules under the Women’s R</w:t>
      </w:r>
      <w:r w:rsidR="00821BA1" w:rsidRPr="0044768C">
        <w:rPr>
          <w:rFonts w:asciiTheme="minorHAnsi" w:hAnsiTheme="minorHAnsi" w:cstheme="minorHAnsi"/>
          <w:b/>
          <w:color w:val="auto"/>
          <w:sz w:val="22"/>
          <w:szCs w:val="22"/>
        </w:rPr>
        <w:t>ights</w:t>
      </w:r>
      <w:r w:rsidR="009C0763" w:rsidRPr="0044768C">
        <w:rPr>
          <w:rFonts w:asciiTheme="minorHAnsi" w:hAnsiTheme="minorHAnsi" w:cstheme="minorHAnsi"/>
          <w:b/>
          <w:color w:val="auto"/>
          <w:sz w:val="22"/>
          <w:szCs w:val="22"/>
        </w:rPr>
        <w:t xml:space="preserve"> Thematic </w:t>
      </w:r>
      <w:proofErr w:type="gramStart"/>
      <w:r w:rsidR="009C0763" w:rsidRPr="0044768C">
        <w:rPr>
          <w:rFonts w:asciiTheme="minorHAnsi" w:hAnsiTheme="minorHAnsi" w:cstheme="minorHAnsi"/>
          <w:b/>
          <w:color w:val="auto"/>
          <w:sz w:val="22"/>
          <w:szCs w:val="22"/>
        </w:rPr>
        <w:t xml:space="preserve">Area </w:t>
      </w:r>
      <w:r w:rsidR="00E72A48" w:rsidRPr="0044768C">
        <w:rPr>
          <w:rFonts w:asciiTheme="minorHAnsi" w:hAnsiTheme="minorHAnsi" w:cstheme="minorHAnsi"/>
          <w:b/>
          <w:color w:val="auto"/>
          <w:sz w:val="22"/>
          <w:szCs w:val="22"/>
        </w:rPr>
        <w:t xml:space="preserve"> -</w:t>
      </w:r>
      <w:proofErr w:type="gramEnd"/>
      <w:r w:rsidR="00E72A48" w:rsidRPr="0044768C">
        <w:rPr>
          <w:rFonts w:asciiTheme="minorHAnsi" w:hAnsiTheme="minorHAnsi" w:cstheme="minorHAnsi"/>
          <w:b/>
          <w:color w:val="auto"/>
          <w:sz w:val="22"/>
          <w:szCs w:val="22"/>
        </w:rPr>
        <w:t xml:space="preserve"> Presented by </w:t>
      </w:r>
      <w:r w:rsidR="0044768C" w:rsidRPr="0044768C">
        <w:rPr>
          <w:rFonts w:asciiTheme="minorHAnsi" w:hAnsiTheme="minorHAnsi" w:cstheme="minorHAnsi"/>
          <w:b/>
          <w:color w:val="auto"/>
          <w:sz w:val="22"/>
          <w:szCs w:val="22"/>
        </w:rPr>
        <w:t>Ms.</w:t>
      </w:r>
      <w:r w:rsidR="00E72A48" w:rsidRPr="0044768C">
        <w:rPr>
          <w:rFonts w:asciiTheme="minorHAnsi" w:hAnsiTheme="minorHAnsi" w:cstheme="minorHAnsi"/>
          <w:b/>
          <w:color w:val="auto"/>
          <w:sz w:val="22"/>
          <w:szCs w:val="22"/>
        </w:rPr>
        <w:t xml:space="preserve"> P Mukumbiri</w:t>
      </w:r>
      <w:bookmarkEnd w:id="2"/>
    </w:p>
    <w:p w14:paraId="1440F813" w14:textId="77777777" w:rsidR="00821BA1" w:rsidRPr="0044768C" w:rsidRDefault="00821BA1" w:rsidP="001138B7">
      <w:pPr>
        <w:pStyle w:val="ListParagraph"/>
        <w:spacing w:line="360" w:lineRule="auto"/>
        <w:jc w:val="both"/>
        <w:rPr>
          <w:rFonts w:cstheme="minorHAnsi"/>
          <w:b/>
        </w:rPr>
      </w:pPr>
    </w:p>
    <w:p w14:paraId="1B79B8E9" w14:textId="1287C2BA" w:rsidR="009C0763" w:rsidRPr="0044768C" w:rsidRDefault="009C0763" w:rsidP="0044768C">
      <w:pPr>
        <w:pStyle w:val="ListParagraph"/>
        <w:spacing w:line="240" w:lineRule="auto"/>
        <w:jc w:val="both"/>
        <w:rPr>
          <w:rFonts w:cstheme="minorHAnsi"/>
        </w:rPr>
      </w:pPr>
      <w:proofErr w:type="gramStart"/>
      <w:r w:rsidRPr="0044768C">
        <w:rPr>
          <w:rFonts w:cstheme="minorHAnsi"/>
        </w:rPr>
        <w:t xml:space="preserve">The </w:t>
      </w:r>
      <w:r w:rsidR="00E863F6">
        <w:rPr>
          <w:rFonts w:cstheme="minorHAnsi"/>
        </w:rPr>
        <w:t xml:space="preserve"> three</w:t>
      </w:r>
      <w:proofErr w:type="gramEnd"/>
      <w:r w:rsidR="00E863F6">
        <w:rPr>
          <w:rFonts w:cstheme="minorHAnsi"/>
        </w:rPr>
        <w:t xml:space="preserve"> </w:t>
      </w:r>
      <w:r w:rsidRPr="0044768C">
        <w:rPr>
          <w:rFonts w:cstheme="minorHAnsi"/>
        </w:rPr>
        <w:t xml:space="preserve"> modules </w:t>
      </w:r>
      <w:r w:rsidR="00B72DAD" w:rsidRPr="0044768C">
        <w:rPr>
          <w:rFonts w:cstheme="minorHAnsi"/>
        </w:rPr>
        <w:t xml:space="preserve"> discussed under </w:t>
      </w:r>
      <w:r w:rsidRPr="0044768C">
        <w:rPr>
          <w:rFonts w:cstheme="minorHAnsi"/>
        </w:rPr>
        <w:t xml:space="preserve"> this thematic area </w:t>
      </w:r>
      <w:r w:rsidR="00E863F6">
        <w:rPr>
          <w:rFonts w:cstheme="minorHAnsi"/>
        </w:rPr>
        <w:t>were</w:t>
      </w:r>
      <w:r w:rsidRPr="0044768C">
        <w:rPr>
          <w:rFonts w:cstheme="minorHAnsi"/>
        </w:rPr>
        <w:t xml:space="preserve">: </w:t>
      </w:r>
    </w:p>
    <w:p w14:paraId="27B78B7A" w14:textId="77777777" w:rsidR="00CB1652" w:rsidRPr="0044768C" w:rsidRDefault="00713C83" w:rsidP="0044768C">
      <w:pPr>
        <w:spacing w:line="240" w:lineRule="auto"/>
        <w:ind w:left="709"/>
        <w:jc w:val="both"/>
        <w:rPr>
          <w:rFonts w:cstheme="minorHAnsi"/>
          <w:lang w:val="en-ZW"/>
        </w:rPr>
      </w:pPr>
      <w:r w:rsidRPr="0044768C">
        <w:rPr>
          <w:rFonts w:cstheme="minorHAnsi"/>
        </w:rPr>
        <w:t xml:space="preserve">Women’s rights in environmental </w:t>
      </w:r>
      <w:proofErr w:type="gramStart"/>
      <w:r w:rsidRPr="0044768C">
        <w:rPr>
          <w:rFonts w:cstheme="minorHAnsi"/>
        </w:rPr>
        <w:t>governance</w:t>
      </w:r>
      <w:r w:rsidR="009C0763" w:rsidRPr="0044768C">
        <w:rPr>
          <w:rFonts w:cstheme="minorHAnsi"/>
        </w:rPr>
        <w:t>;</w:t>
      </w:r>
      <w:proofErr w:type="gramEnd"/>
      <w:r w:rsidRPr="0044768C">
        <w:rPr>
          <w:rFonts w:cstheme="minorHAnsi"/>
        </w:rPr>
        <w:t xml:space="preserve"> </w:t>
      </w:r>
    </w:p>
    <w:p w14:paraId="476E9013" w14:textId="77777777" w:rsidR="00CB1652" w:rsidRPr="0044768C" w:rsidRDefault="00713C83" w:rsidP="0044768C">
      <w:pPr>
        <w:spacing w:line="240" w:lineRule="auto"/>
        <w:ind w:left="709"/>
        <w:jc w:val="both"/>
        <w:rPr>
          <w:rFonts w:cstheme="minorHAnsi"/>
          <w:lang w:val="en-ZW"/>
        </w:rPr>
      </w:pPr>
      <w:r w:rsidRPr="0044768C">
        <w:rPr>
          <w:rFonts w:cstheme="minorHAnsi"/>
        </w:rPr>
        <w:t>Gender, generat</w:t>
      </w:r>
      <w:r w:rsidR="009C0763" w:rsidRPr="0044768C">
        <w:rPr>
          <w:rFonts w:cstheme="minorHAnsi"/>
        </w:rPr>
        <w:t>ional and environmental justice; and</w:t>
      </w:r>
    </w:p>
    <w:p w14:paraId="779A110D" w14:textId="77777777" w:rsidR="00CB1652" w:rsidRPr="0044768C" w:rsidRDefault="00713C83" w:rsidP="0044768C">
      <w:pPr>
        <w:spacing w:line="240" w:lineRule="auto"/>
        <w:ind w:left="709"/>
        <w:jc w:val="both"/>
        <w:rPr>
          <w:rFonts w:cstheme="minorHAnsi"/>
          <w:lang w:val="en-ZW"/>
        </w:rPr>
      </w:pPr>
      <w:r w:rsidRPr="0044768C">
        <w:rPr>
          <w:rFonts w:cstheme="minorHAnsi"/>
        </w:rPr>
        <w:t xml:space="preserve">Livelihoods, environmental </w:t>
      </w:r>
      <w:proofErr w:type="gramStart"/>
      <w:r w:rsidRPr="0044768C">
        <w:rPr>
          <w:rFonts w:cstheme="minorHAnsi"/>
        </w:rPr>
        <w:t>protection</w:t>
      </w:r>
      <w:proofErr w:type="gramEnd"/>
      <w:r w:rsidRPr="0044768C">
        <w:rPr>
          <w:rFonts w:cstheme="minorHAnsi"/>
        </w:rPr>
        <w:t xml:space="preserve"> and Climate Change</w:t>
      </w:r>
      <w:r w:rsidR="009C0763" w:rsidRPr="0044768C">
        <w:rPr>
          <w:rFonts w:cstheme="minorHAnsi"/>
        </w:rPr>
        <w:t>.</w:t>
      </w:r>
    </w:p>
    <w:p w14:paraId="6F7CCA24" w14:textId="58484DD3" w:rsidR="00D44A3D" w:rsidRPr="0044768C" w:rsidRDefault="00B72DAD" w:rsidP="00B1701B">
      <w:pPr>
        <w:pStyle w:val="ListParagraph"/>
        <w:spacing w:line="360" w:lineRule="auto"/>
        <w:ind w:left="567" w:hanging="567"/>
        <w:jc w:val="both"/>
        <w:rPr>
          <w:rFonts w:cstheme="minorHAnsi"/>
          <w:lang w:val="en-ZW"/>
        </w:rPr>
      </w:pPr>
      <w:r w:rsidRPr="0044768C">
        <w:rPr>
          <w:rFonts w:cstheme="minorHAnsi"/>
          <w:b/>
        </w:rPr>
        <w:lastRenderedPageBreak/>
        <w:t xml:space="preserve">The presentation also focused on key aspects of the modules such as overall </w:t>
      </w:r>
      <w:proofErr w:type="gramStart"/>
      <w:r w:rsidRPr="0044768C">
        <w:rPr>
          <w:rFonts w:cstheme="minorHAnsi"/>
          <w:b/>
        </w:rPr>
        <w:t>purpose,</w:t>
      </w:r>
      <w:r w:rsidR="00920A01" w:rsidRPr="0044768C">
        <w:rPr>
          <w:rFonts w:cstheme="minorHAnsi"/>
          <w:b/>
        </w:rPr>
        <w:t xml:space="preserve"> and</w:t>
      </w:r>
      <w:proofErr w:type="gramEnd"/>
      <w:r w:rsidR="00920A01" w:rsidRPr="0044768C">
        <w:rPr>
          <w:rFonts w:cstheme="minorHAnsi"/>
          <w:b/>
        </w:rPr>
        <w:t xml:space="preserve"> </w:t>
      </w:r>
      <w:r w:rsidRPr="0044768C">
        <w:rPr>
          <w:rFonts w:cstheme="minorHAnsi"/>
          <w:b/>
        </w:rPr>
        <w:t>learning outcomes</w:t>
      </w:r>
      <w:r w:rsidR="00920A01" w:rsidRPr="0044768C">
        <w:rPr>
          <w:rFonts w:cstheme="minorHAnsi"/>
          <w:b/>
        </w:rPr>
        <w:t>.</w:t>
      </w:r>
    </w:p>
    <w:p w14:paraId="2163C436" w14:textId="02DE5CCD" w:rsidR="001D561C" w:rsidRPr="00334A3A" w:rsidRDefault="001D561C" w:rsidP="0044768C">
      <w:pPr>
        <w:pStyle w:val="Heading2"/>
        <w:ind w:left="360"/>
        <w:rPr>
          <w:rFonts w:ascii="Century Gothic" w:hAnsi="Century Gothic" w:cs="Times New Roman"/>
          <w:b/>
          <w:color w:val="auto"/>
          <w:sz w:val="22"/>
          <w:szCs w:val="22"/>
          <w:lang w:val="en-ZW"/>
        </w:rPr>
      </w:pPr>
      <w:bookmarkStart w:id="3" w:name="_Toc116906067"/>
      <w:r w:rsidRPr="00334A3A">
        <w:rPr>
          <w:rFonts w:ascii="Century Gothic" w:hAnsi="Century Gothic"/>
          <w:b/>
          <w:color w:val="auto"/>
          <w:sz w:val="22"/>
          <w:szCs w:val="22"/>
          <w:lang w:val="en-ZW"/>
        </w:rPr>
        <w:t>Plenary</w:t>
      </w:r>
      <w:bookmarkEnd w:id="3"/>
      <w:r w:rsidRPr="00334A3A">
        <w:rPr>
          <w:rFonts w:ascii="Century Gothic" w:hAnsi="Century Gothic"/>
          <w:b/>
          <w:color w:val="auto"/>
          <w:sz w:val="22"/>
          <w:szCs w:val="22"/>
          <w:lang w:val="en-ZW"/>
        </w:rPr>
        <w:t xml:space="preserve"> </w:t>
      </w:r>
      <w:r w:rsidR="00325CCA">
        <w:rPr>
          <w:rFonts w:ascii="Century Gothic" w:hAnsi="Century Gothic"/>
          <w:b/>
          <w:color w:val="auto"/>
          <w:sz w:val="22"/>
          <w:szCs w:val="22"/>
          <w:lang w:val="en-ZW"/>
        </w:rPr>
        <w:t xml:space="preserve">-key issued raised on the second presentation </w:t>
      </w:r>
    </w:p>
    <w:p w14:paraId="0B6B0C49" w14:textId="77777777" w:rsidR="0075637F" w:rsidRDefault="0075637F" w:rsidP="00334A3A">
      <w:pPr>
        <w:spacing w:line="360" w:lineRule="auto"/>
        <w:jc w:val="both"/>
        <w:rPr>
          <w:rFonts w:ascii="Century Gothic" w:hAnsi="Century Gothic" w:cs="Times New Roman"/>
        </w:rPr>
      </w:pPr>
    </w:p>
    <w:p w14:paraId="24C2F6A2" w14:textId="1F4C164B" w:rsidR="00334A3A" w:rsidRPr="0044768C" w:rsidRDefault="00334A3A" w:rsidP="0044768C">
      <w:pPr>
        <w:spacing w:line="360" w:lineRule="auto"/>
        <w:ind w:left="360"/>
        <w:jc w:val="both"/>
        <w:rPr>
          <w:rFonts w:ascii="Century Gothic" w:hAnsi="Century Gothic" w:cs="Times New Roman"/>
        </w:rPr>
      </w:pPr>
      <w:r w:rsidRPr="0044768C">
        <w:rPr>
          <w:rFonts w:ascii="Century Gothic" w:hAnsi="Century Gothic" w:cs="Times New Roman"/>
        </w:rPr>
        <w:t xml:space="preserve">It was a good presentation especially on the interrogation of women’s issues and lived realities because </w:t>
      </w:r>
      <w:r w:rsidR="004F5AB5" w:rsidRPr="0044768C">
        <w:rPr>
          <w:rFonts w:ascii="Century Gothic" w:hAnsi="Century Gothic" w:cs="Times New Roman"/>
        </w:rPr>
        <w:t>this</w:t>
      </w:r>
      <w:r w:rsidRPr="0044768C">
        <w:rPr>
          <w:rFonts w:ascii="Century Gothic" w:hAnsi="Century Gothic" w:cs="Times New Roman"/>
        </w:rPr>
        <w:t xml:space="preserve"> is often the group that is left behind in environmental governance.</w:t>
      </w:r>
      <w:r w:rsidR="00FA1C8C" w:rsidRPr="0044768C">
        <w:rPr>
          <w:rFonts w:ascii="Century Gothic" w:hAnsi="Century Gothic" w:cs="Times New Roman"/>
        </w:rPr>
        <w:t xml:space="preserve"> It is also important to zoom in on rural women and how they are impacted by climate change as opposed to their urban counterparts.</w:t>
      </w:r>
    </w:p>
    <w:p w14:paraId="667C5B79" w14:textId="1373C72D" w:rsidR="00FA1C8C" w:rsidRPr="0044768C" w:rsidRDefault="00FA1C8C" w:rsidP="0044768C">
      <w:pPr>
        <w:spacing w:line="360" w:lineRule="auto"/>
        <w:ind w:left="360"/>
        <w:jc w:val="both"/>
        <w:rPr>
          <w:rFonts w:ascii="Century Gothic" w:hAnsi="Century Gothic" w:cs="Times New Roman"/>
        </w:rPr>
      </w:pPr>
      <w:r w:rsidRPr="0044768C">
        <w:rPr>
          <w:rFonts w:ascii="Century Gothic" w:hAnsi="Century Gothic" w:cs="Times New Roman"/>
        </w:rPr>
        <w:t>In</w:t>
      </w:r>
      <w:r w:rsidR="004F5AB5" w:rsidRPr="0044768C">
        <w:rPr>
          <w:rFonts w:ascii="Century Gothic" w:hAnsi="Century Gothic" w:cs="Times New Roman"/>
        </w:rPr>
        <w:t xml:space="preserve"> </w:t>
      </w:r>
      <w:r w:rsidRPr="0044768C">
        <w:rPr>
          <w:rFonts w:ascii="Century Gothic" w:hAnsi="Century Gothic" w:cs="Times New Roman"/>
        </w:rPr>
        <w:t xml:space="preserve">terms of vulnerabilities there is need to include people living with disability and how they are affected by climate change. </w:t>
      </w:r>
      <w:r w:rsidR="00AF1271">
        <w:rPr>
          <w:rFonts w:ascii="Century Gothic" w:hAnsi="Century Gothic" w:cs="Times New Roman"/>
        </w:rPr>
        <w:t xml:space="preserve"> A f</w:t>
      </w:r>
      <w:r w:rsidR="00AF1271" w:rsidRPr="00AF1271">
        <w:rPr>
          <w:rFonts w:ascii="Century Gothic" w:hAnsi="Century Gothic" w:cs="Times New Roman"/>
        </w:rPr>
        <w:t xml:space="preserve">urther </w:t>
      </w:r>
      <w:r w:rsidR="00AF1271">
        <w:rPr>
          <w:rFonts w:ascii="Century Gothic" w:hAnsi="Century Gothic" w:cs="Times New Roman"/>
        </w:rPr>
        <w:t xml:space="preserve">comment was </w:t>
      </w:r>
      <w:r w:rsidR="00AF1271" w:rsidRPr="00AF1271">
        <w:rPr>
          <w:rFonts w:ascii="Century Gothic" w:hAnsi="Century Gothic" w:cs="Times New Roman"/>
        </w:rPr>
        <w:t xml:space="preserve">that their needs should be to be disaggregated so as to </w:t>
      </w:r>
      <w:proofErr w:type="gramStart"/>
      <w:r w:rsidR="00AF1271" w:rsidRPr="00AF1271">
        <w:rPr>
          <w:rFonts w:ascii="Century Gothic" w:hAnsi="Century Gothic" w:cs="Times New Roman"/>
        </w:rPr>
        <w:t>avoid  approaching</w:t>
      </w:r>
      <w:proofErr w:type="gramEnd"/>
      <w:r w:rsidR="00AF1271" w:rsidRPr="00AF1271">
        <w:rPr>
          <w:rFonts w:ascii="Century Gothic" w:hAnsi="Century Gothic" w:cs="Times New Roman"/>
        </w:rPr>
        <w:t xml:space="preserve"> such persons’ disabilities it in a homogenous manner</w:t>
      </w:r>
    </w:p>
    <w:p w14:paraId="4BCE1AC1" w14:textId="44FFF205" w:rsidR="00FA1C8C" w:rsidRPr="0044768C" w:rsidRDefault="00FA1C8C" w:rsidP="0044768C">
      <w:pPr>
        <w:spacing w:line="360" w:lineRule="auto"/>
        <w:ind w:left="360"/>
        <w:jc w:val="both"/>
        <w:rPr>
          <w:rFonts w:ascii="Century Gothic" w:hAnsi="Century Gothic" w:cs="Times New Roman"/>
        </w:rPr>
      </w:pPr>
      <w:r w:rsidRPr="0044768C">
        <w:rPr>
          <w:rFonts w:ascii="Century Gothic" w:hAnsi="Century Gothic" w:cs="Times New Roman"/>
        </w:rPr>
        <w:t>Women’s participation in environmental governance</w:t>
      </w:r>
      <w:r w:rsidR="004F5AB5" w:rsidRPr="0044768C">
        <w:rPr>
          <w:rFonts w:ascii="Century Gothic" w:hAnsi="Century Gothic" w:cs="Times New Roman"/>
        </w:rPr>
        <w:t xml:space="preserve"> was seen as a key component of the programme but it was noted that the considerations below are critical in relation to women’s involvement and benefiting from such research and programmes:</w:t>
      </w:r>
    </w:p>
    <w:p w14:paraId="3CE54A3C" w14:textId="77777777" w:rsidR="0075637F" w:rsidRPr="0044768C" w:rsidRDefault="0075637F" w:rsidP="0044768C">
      <w:pPr>
        <w:spacing w:line="360" w:lineRule="auto"/>
        <w:ind w:left="1080"/>
        <w:jc w:val="both"/>
        <w:rPr>
          <w:rFonts w:ascii="Century Gothic" w:hAnsi="Century Gothic" w:cs="Times New Roman"/>
        </w:rPr>
      </w:pPr>
      <w:r w:rsidRPr="0044768C">
        <w:rPr>
          <w:rFonts w:ascii="Century Gothic" w:hAnsi="Century Gothic" w:cs="Times New Roman"/>
        </w:rPr>
        <w:t xml:space="preserve">Interrogation of legal </w:t>
      </w:r>
      <w:r w:rsidR="009F7D88" w:rsidRPr="0044768C">
        <w:rPr>
          <w:rFonts w:ascii="Century Gothic" w:hAnsi="Century Gothic" w:cs="Times New Roman"/>
        </w:rPr>
        <w:t>frameworks in terms of</w:t>
      </w:r>
      <w:r w:rsidR="00FA1C8C" w:rsidRPr="0044768C">
        <w:rPr>
          <w:rFonts w:ascii="Century Gothic" w:hAnsi="Century Gothic" w:cs="Times New Roman"/>
        </w:rPr>
        <w:t xml:space="preserve"> Access, Control and Ownership</w:t>
      </w:r>
      <w:r w:rsidR="009F7D88" w:rsidRPr="0044768C">
        <w:rPr>
          <w:rFonts w:ascii="Century Gothic" w:hAnsi="Century Gothic" w:cs="Times New Roman"/>
        </w:rPr>
        <w:t xml:space="preserve"> </w:t>
      </w:r>
      <w:r w:rsidR="00FA1C8C" w:rsidRPr="0044768C">
        <w:rPr>
          <w:rFonts w:ascii="Century Gothic" w:hAnsi="Century Gothic" w:cs="Times New Roman"/>
        </w:rPr>
        <w:t>(</w:t>
      </w:r>
      <w:r w:rsidR="009F7D88" w:rsidRPr="0044768C">
        <w:rPr>
          <w:rFonts w:ascii="Century Gothic" w:hAnsi="Century Gothic" w:cs="Times New Roman"/>
        </w:rPr>
        <w:t>A. C. O</w:t>
      </w:r>
      <w:r w:rsidR="00FA1C8C" w:rsidRPr="0044768C">
        <w:rPr>
          <w:rFonts w:ascii="Century Gothic" w:hAnsi="Century Gothic" w:cs="Times New Roman"/>
        </w:rPr>
        <w:t>)</w:t>
      </w:r>
      <w:r w:rsidR="009F7D88" w:rsidRPr="0044768C">
        <w:rPr>
          <w:rFonts w:ascii="Century Gothic" w:hAnsi="Century Gothic" w:cs="Times New Roman"/>
        </w:rPr>
        <w:t xml:space="preserve"> of women w</w:t>
      </w:r>
      <w:r w:rsidR="00FA1C8C" w:rsidRPr="0044768C">
        <w:rPr>
          <w:rFonts w:ascii="Century Gothic" w:hAnsi="Century Gothic" w:cs="Times New Roman"/>
        </w:rPr>
        <w:t xml:space="preserve">hen it comes to natural resources as well conflict resolution pertaining to A.C.O. </w:t>
      </w:r>
    </w:p>
    <w:p w14:paraId="435DBDC2" w14:textId="77777777" w:rsidR="00FA1C8C" w:rsidRPr="0044768C" w:rsidRDefault="00FA1C8C" w:rsidP="0044768C">
      <w:pPr>
        <w:spacing w:line="360" w:lineRule="auto"/>
        <w:ind w:left="1080"/>
        <w:jc w:val="both"/>
        <w:rPr>
          <w:rFonts w:ascii="Century Gothic" w:hAnsi="Century Gothic" w:cs="Times New Roman"/>
        </w:rPr>
      </w:pPr>
      <w:r w:rsidRPr="0044768C">
        <w:rPr>
          <w:rFonts w:ascii="Century Gothic" w:hAnsi="Century Gothic" w:cs="Times New Roman"/>
        </w:rPr>
        <w:t xml:space="preserve">There is also </w:t>
      </w:r>
      <w:proofErr w:type="gramStart"/>
      <w:r w:rsidRPr="0044768C">
        <w:rPr>
          <w:rFonts w:ascii="Century Gothic" w:hAnsi="Century Gothic" w:cs="Times New Roman"/>
        </w:rPr>
        <w:t>need</w:t>
      </w:r>
      <w:proofErr w:type="gramEnd"/>
      <w:r w:rsidRPr="0044768C">
        <w:rPr>
          <w:rFonts w:ascii="Century Gothic" w:hAnsi="Century Gothic" w:cs="Times New Roman"/>
        </w:rPr>
        <w:t xml:space="preserve"> to include an analysis of the possible gaps that are in the legal system that exacerbate women’s vulnerability.</w:t>
      </w:r>
    </w:p>
    <w:p w14:paraId="7E458CC5" w14:textId="3339FEBC" w:rsidR="008E0D95" w:rsidRPr="0044768C" w:rsidRDefault="00FA1C8C" w:rsidP="0044768C">
      <w:pPr>
        <w:spacing w:line="360" w:lineRule="auto"/>
        <w:ind w:left="360"/>
        <w:jc w:val="both"/>
        <w:rPr>
          <w:rFonts w:ascii="Century Gothic" w:hAnsi="Century Gothic" w:cs="Times New Roman"/>
        </w:rPr>
      </w:pPr>
      <w:r w:rsidRPr="0044768C">
        <w:rPr>
          <w:rFonts w:ascii="Century Gothic" w:hAnsi="Century Gothic" w:cs="Times New Roman"/>
        </w:rPr>
        <w:t>On the p</w:t>
      </w:r>
      <w:r w:rsidR="0075637F" w:rsidRPr="0044768C">
        <w:rPr>
          <w:rFonts w:ascii="Century Gothic" w:hAnsi="Century Gothic" w:cs="Times New Roman"/>
        </w:rPr>
        <w:t xml:space="preserve">roposals </w:t>
      </w:r>
      <w:r w:rsidR="008E0D95" w:rsidRPr="0044768C">
        <w:rPr>
          <w:rFonts w:ascii="Century Gothic" w:hAnsi="Century Gothic" w:cs="Times New Roman"/>
        </w:rPr>
        <w:t>and exploration</w:t>
      </w:r>
      <w:r w:rsidRPr="0044768C">
        <w:rPr>
          <w:rFonts w:ascii="Century Gothic" w:hAnsi="Century Gothic" w:cs="Times New Roman"/>
        </w:rPr>
        <w:t xml:space="preserve"> </w:t>
      </w:r>
      <w:r w:rsidR="0075637F" w:rsidRPr="0044768C">
        <w:rPr>
          <w:rFonts w:ascii="Century Gothic" w:hAnsi="Century Gothic" w:cs="Times New Roman"/>
        </w:rPr>
        <w:t xml:space="preserve">of grounded solutions, </w:t>
      </w:r>
      <w:r w:rsidR="004F5AB5" w:rsidRPr="0044768C">
        <w:rPr>
          <w:rFonts w:ascii="Century Gothic" w:hAnsi="Century Gothic" w:cs="Times New Roman"/>
        </w:rPr>
        <w:t xml:space="preserve">it was noted that there was a need to </w:t>
      </w:r>
      <w:r w:rsidR="00E863F6">
        <w:rPr>
          <w:rFonts w:ascii="Century Gothic" w:hAnsi="Century Gothic" w:cs="Times New Roman"/>
        </w:rPr>
        <w:t xml:space="preserve">include elements </w:t>
      </w:r>
      <w:r w:rsidR="0075637F" w:rsidRPr="0044768C">
        <w:rPr>
          <w:rFonts w:ascii="Century Gothic" w:hAnsi="Century Gothic" w:cs="Times New Roman"/>
        </w:rPr>
        <w:t>on masculinities and enviro</w:t>
      </w:r>
      <w:r w:rsidRPr="0044768C">
        <w:rPr>
          <w:rFonts w:ascii="Century Gothic" w:hAnsi="Century Gothic" w:cs="Times New Roman"/>
        </w:rPr>
        <w:t>nment</w:t>
      </w:r>
      <w:r w:rsidR="004F5AB5" w:rsidRPr="0044768C">
        <w:rPr>
          <w:rFonts w:ascii="Century Gothic" w:hAnsi="Century Gothic" w:cs="Times New Roman"/>
        </w:rPr>
        <w:t>al</w:t>
      </w:r>
      <w:r w:rsidR="008E0D95" w:rsidRPr="0044768C">
        <w:rPr>
          <w:rFonts w:ascii="Century Gothic" w:hAnsi="Century Gothic" w:cs="Times New Roman"/>
        </w:rPr>
        <w:t xml:space="preserve"> governance,</w:t>
      </w:r>
      <w:r w:rsidR="004F5AB5" w:rsidRPr="0044768C">
        <w:rPr>
          <w:rFonts w:ascii="Century Gothic" w:hAnsi="Century Gothic" w:cs="Times New Roman"/>
        </w:rPr>
        <w:t xml:space="preserve"> as</w:t>
      </w:r>
      <w:r w:rsidR="008E0D95" w:rsidRPr="0044768C">
        <w:rPr>
          <w:rFonts w:ascii="Century Gothic" w:hAnsi="Century Gothic" w:cs="Times New Roman"/>
        </w:rPr>
        <w:t xml:space="preserve"> the voices of men are also pertinent.</w:t>
      </w:r>
      <w:r w:rsidR="00E863F6">
        <w:rPr>
          <w:rFonts w:ascii="Century Gothic" w:hAnsi="Century Gothic" w:cs="Times New Roman"/>
        </w:rPr>
        <w:t xml:space="preserve"> </w:t>
      </w:r>
      <w:proofErr w:type="gramStart"/>
      <w:r w:rsidR="00E863F6">
        <w:rPr>
          <w:rFonts w:ascii="Century Gothic" w:hAnsi="Century Gothic" w:cs="Times New Roman"/>
        </w:rPr>
        <w:t>Also</w:t>
      </w:r>
      <w:proofErr w:type="gramEnd"/>
      <w:r w:rsidR="00E863F6">
        <w:rPr>
          <w:rFonts w:ascii="Century Gothic" w:hAnsi="Century Gothic" w:cs="Times New Roman"/>
        </w:rPr>
        <w:t xml:space="preserve"> to understand how to engage with males and male influenced </w:t>
      </w:r>
      <w:r w:rsidR="00AF1271">
        <w:rPr>
          <w:rFonts w:ascii="Century Gothic" w:hAnsi="Century Gothic" w:cs="Times New Roman"/>
        </w:rPr>
        <w:t>structures</w:t>
      </w:r>
      <w:r w:rsidR="00E863F6">
        <w:rPr>
          <w:rFonts w:ascii="Century Gothic" w:hAnsi="Century Gothic" w:cs="Times New Roman"/>
        </w:rPr>
        <w:t xml:space="preserve"> in addressing climate change issues.</w:t>
      </w:r>
    </w:p>
    <w:p w14:paraId="4D3664D7" w14:textId="42C43187" w:rsidR="008E0D95" w:rsidRPr="0044768C" w:rsidRDefault="0075637F" w:rsidP="0044768C">
      <w:pPr>
        <w:spacing w:line="360" w:lineRule="auto"/>
        <w:ind w:left="360"/>
        <w:jc w:val="both"/>
        <w:rPr>
          <w:rFonts w:ascii="Century Gothic" w:hAnsi="Century Gothic" w:cs="Times New Roman"/>
        </w:rPr>
      </w:pPr>
      <w:r w:rsidRPr="0044768C">
        <w:rPr>
          <w:rFonts w:ascii="Century Gothic" w:hAnsi="Century Gothic" w:cs="Times New Roman"/>
        </w:rPr>
        <w:t xml:space="preserve">. </w:t>
      </w:r>
    </w:p>
    <w:p w14:paraId="3AC76EF0" w14:textId="0815F86A" w:rsidR="005165D4" w:rsidRPr="0044768C" w:rsidRDefault="008E0D95" w:rsidP="0044768C">
      <w:pPr>
        <w:spacing w:line="360" w:lineRule="auto"/>
        <w:ind w:left="360"/>
        <w:jc w:val="both"/>
        <w:rPr>
          <w:rFonts w:ascii="Century Gothic" w:hAnsi="Century Gothic" w:cs="Times New Roman"/>
        </w:rPr>
      </w:pPr>
      <w:r w:rsidRPr="0044768C">
        <w:rPr>
          <w:rFonts w:ascii="Century Gothic" w:hAnsi="Century Gothic" w:cs="Times New Roman"/>
        </w:rPr>
        <w:t xml:space="preserve">Corporate responsibilities and their contribution to </w:t>
      </w:r>
      <w:r w:rsidR="009F7D88" w:rsidRPr="0044768C">
        <w:rPr>
          <w:rFonts w:ascii="Century Gothic" w:hAnsi="Century Gothic" w:cs="Times New Roman"/>
        </w:rPr>
        <w:t xml:space="preserve">issues of land degradation, </w:t>
      </w:r>
      <w:r w:rsidRPr="0044768C">
        <w:rPr>
          <w:rFonts w:ascii="Century Gothic" w:hAnsi="Century Gothic" w:cs="Times New Roman"/>
        </w:rPr>
        <w:t xml:space="preserve">this can be termed </w:t>
      </w:r>
      <w:r w:rsidRPr="0044768C">
        <w:rPr>
          <w:rFonts w:ascii="Century Gothic" w:hAnsi="Century Gothic" w:cs="Times New Roman"/>
          <w:b/>
        </w:rPr>
        <w:t>Business and Human R</w:t>
      </w:r>
      <w:r w:rsidR="009F7D88" w:rsidRPr="0044768C">
        <w:rPr>
          <w:rFonts w:ascii="Century Gothic" w:hAnsi="Century Gothic" w:cs="Times New Roman"/>
          <w:b/>
        </w:rPr>
        <w:t>ights</w:t>
      </w:r>
      <w:r w:rsidRPr="0044768C">
        <w:rPr>
          <w:rFonts w:ascii="Century Gothic" w:hAnsi="Century Gothic" w:cs="Times New Roman"/>
          <w:b/>
        </w:rPr>
        <w:t xml:space="preserve"> </w:t>
      </w:r>
      <w:r w:rsidRPr="0044768C">
        <w:rPr>
          <w:rFonts w:ascii="Century Gothic" w:hAnsi="Century Gothic" w:cs="Times New Roman"/>
        </w:rPr>
        <w:t>guided by the UN Guiding Principles on Business and Human Rights</w:t>
      </w:r>
      <w:r w:rsidR="009F7D88" w:rsidRPr="0044768C">
        <w:rPr>
          <w:rFonts w:ascii="Century Gothic" w:hAnsi="Century Gothic" w:cs="Times New Roman"/>
        </w:rPr>
        <w:t xml:space="preserve">, </w:t>
      </w:r>
      <w:r w:rsidRPr="0044768C">
        <w:rPr>
          <w:rFonts w:ascii="Century Gothic" w:hAnsi="Century Gothic" w:cs="Times New Roman"/>
        </w:rPr>
        <w:t xml:space="preserve">which not only centre on corporate responsibility but </w:t>
      </w:r>
      <w:r w:rsidR="009F7D88" w:rsidRPr="0044768C">
        <w:rPr>
          <w:rFonts w:ascii="Century Gothic" w:hAnsi="Century Gothic" w:cs="Times New Roman"/>
        </w:rPr>
        <w:t>place</w:t>
      </w:r>
      <w:r w:rsidRPr="0044768C">
        <w:rPr>
          <w:rFonts w:ascii="Century Gothic" w:hAnsi="Century Gothic" w:cs="Times New Roman"/>
        </w:rPr>
        <w:t xml:space="preserve"> </w:t>
      </w:r>
      <w:r w:rsidR="009F7D88" w:rsidRPr="0044768C">
        <w:rPr>
          <w:rFonts w:ascii="Century Gothic" w:hAnsi="Century Gothic" w:cs="Times New Roman"/>
        </w:rPr>
        <w:t>emphasis on the</w:t>
      </w:r>
      <w:r w:rsidRPr="0044768C">
        <w:rPr>
          <w:rFonts w:ascii="Century Gothic" w:hAnsi="Century Gothic" w:cs="Times New Roman"/>
        </w:rPr>
        <w:t xml:space="preserve"> role of the</w:t>
      </w:r>
      <w:r w:rsidR="009F7D88" w:rsidRPr="0044768C">
        <w:rPr>
          <w:rFonts w:ascii="Century Gothic" w:hAnsi="Century Gothic" w:cs="Times New Roman"/>
        </w:rPr>
        <w:t xml:space="preserve"> </w:t>
      </w:r>
      <w:r w:rsidR="00AF1271">
        <w:rPr>
          <w:rFonts w:ascii="Century Gothic" w:hAnsi="Century Gothic" w:cs="Times New Roman"/>
        </w:rPr>
        <w:t>s</w:t>
      </w:r>
      <w:r w:rsidRPr="0044768C">
        <w:rPr>
          <w:rFonts w:ascii="Century Gothic" w:hAnsi="Century Gothic" w:cs="Times New Roman"/>
        </w:rPr>
        <w:t xml:space="preserve">tate as the </w:t>
      </w:r>
      <w:r w:rsidR="009F7D88" w:rsidRPr="0044768C">
        <w:rPr>
          <w:rFonts w:ascii="Century Gothic" w:hAnsi="Century Gothic" w:cs="Times New Roman"/>
        </w:rPr>
        <w:t>duty bearers to ensure that human rights are not violated</w:t>
      </w:r>
      <w:r w:rsidRPr="0044768C">
        <w:rPr>
          <w:rFonts w:ascii="Century Gothic" w:hAnsi="Century Gothic" w:cs="Times New Roman"/>
        </w:rPr>
        <w:t xml:space="preserve"> as well as to provide remedies</w:t>
      </w:r>
      <w:r w:rsidR="009F7D88" w:rsidRPr="0044768C">
        <w:rPr>
          <w:rFonts w:ascii="Century Gothic" w:hAnsi="Century Gothic" w:cs="Times New Roman"/>
        </w:rPr>
        <w:t xml:space="preserve">. </w:t>
      </w:r>
    </w:p>
    <w:p w14:paraId="0FF7B712" w14:textId="1D97A6F9" w:rsidR="005165D4" w:rsidRPr="0044768C" w:rsidRDefault="009F7D88" w:rsidP="0044768C">
      <w:pPr>
        <w:spacing w:line="360" w:lineRule="auto"/>
        <w:ind w:left="360"/>
        <w:jc w:val="both"/>
        <w:rPr>
          <w:rFonts w:ascii="Century Gothic" w:hAnsi="Century Gothic" w:cs="Times New Roman"/>
        </w:rPr>
      </w:pPr>
      <w:r w:rsidRPr="0044768C">
        <w:rPr>
          <w:rFonts w:ascii="Century Gothic" w:hAnsi="Century Gothic" w:cs="Times New Roman"/>
        </w:rPr>
        <w:lastRenderedPageBreak/>
        <w:t>Look</w:t>
      </w:r>
      <w:r w:rsidR="005165D4" w:rsidRPr="0044768C">
        <w:rPr>
          <w:rFonts w:ascii="Century Gothic" w:hAnsi="Century Gothic" w:cs="Times New Roman"/>
        </w:rPr>
        <w:t>ing</w:t>
      </w:r>
      <w:r w:rsidRPr="0044768C">
        <w:rPr>
          <w:rFonts w:ascii="Century Gothic" w:hAnsi="Century Gothic" w:cs="Times New Roman"/>
        </w:rPr>
        <w:t xml:space="preserve"> at the modes of delivery – </w:t>
      </w:r>
      <w:r w:rsidR="005165D4" w:rsidRPr="0044768C">
        <w:rPr>
          <w:rFonts w:ascii="Century Gothic" w:hAnsi="Century Gothic" w:cs="Times New Roman"/>
        </w:rPr>
        <w:t xml:space="preserve">there is need to include components </w:t>
      </w:r>
      <w:r w:rsidR="004F5AB5" w:rsidRPr="0044768C">
        <w:rPr>
          <w:rFonts w:ascii="Century Gothic" w:hAnsi="Century Gothic" w:cs="Times New Roman"/>
        </w:rPr>
        <w:t xml:space="preserve">on </w:t>
      </w:r>
      <w:r w:rsidR="005165D4" w:rsidRPr="0044768C">
        <w:rPr>
          <w:rFonts w:ascii="Century Gothic" w:hAnsi="Century Gothic" w:cs="Times New Roman"/>
        </w:rPr>
        <w:t xml:space="preserve">what </w:t>
      </w:r>
      <w:r w:rsidRPr="0044768C">
        <w:rPr>
          <w:rFonts w:ascii="Century Gothic" w:hAnsi="Century Gothic" w:cs="Times New Roman"/>
        </w:rPr>
        <w:t>the learner</w:t>
      </w:r>
      <w:r w:rsidR="004F5AB5" w:rsidRPr="0044768C">
        <w:rPr>
          <w:rFonts w:ascii="Century Gothic" w:hAnsi="Century Gothic" w:cs="Times New Roman"/>
        </w:rPr>
        <w:t xml:space="preserve">s can </w:t>
      </w:r>
      <w:r w:rsidRPr="0044768C">
        <w:rPr>
          <w:rFonts w:ascii="Century Gothic" w:hAnsi="Century Gothic" w:cs="Times New Roman"/>
        </w:rPr>
        <w:t xml:space="preserve">do to mitigate or alleviate </w:t>
      </w:r>
      <w:r w:rsidR="004F5AB5" w:rsidRPr="0044768C">
        <w:rPr>
          <w:rFonts w:ascii="Century Gothic" w:hAnsi="Century Gothic" w:cs="Times New Roman"/>
        </w:rPr>
        <w:t xml:space="preserve">identified problem </w:t>
      </w:r>
      <w:r w:rsidRPr="0044768C">
        <w:rPr>
          <w:rFonts w:ascii="Century Gothic" w:hAnsi="Century Gothic" w:cs="Times New Roman"/>
        </w:rPr>
        <w:t xml:space="preserve">issues, practical </w:t>
      </w:r>
      <w:r w:rsidR="005165D4" w:rsidRPr="0044768C">
        <w:rPr>
          <w:rFonts w:ascii="Century Gothic" w:hAnsi="Century Gothic" w:cs="Times New Roman"/>
        </w:rPr>
        <w:t xml:space="preserve">solutions as opposed to limiting it to case studies </w:t>
      </w:r>
      <w:r w:rsidR="004F5AB5" w:rsidRPr="0044768C">
        <w:rPr>
          <w:rFonts w:ascii="Century Gothic" w:hAnsi="Century Gothic" w:cs="Times New Roman"/>
        </w:rPr>
        <w:t xml:space="preserve">and </w:t>
      </w:r>
      <w:r w:rsidR="00D14C8D" w:rsidRPr="0044768C">
        <w:rPr>
          <w:rFonts w:ascii="Century Gothic" w:hAnsi="Century Gothic" w:cs="Times New Roman"/>
        </w:rPr>
        <w:t>to get</w:t>
      </w:r>
      <w:r w:rsidR="005165D4" w:rsidRPr="0044768C">
        <w:rPr>
          <w:rFonts w:ascii="Century Gothic" w:hAnsi="Century Gothic" w:cs="Times New Roman"/>
        </w:rPr>
        <w:t xml:space="preserve"> into the field.</w:t>
      </w:r>
    </w:p>
    <w:p w14:paraId="2D36E4C3" w14:textId="4DE79DE0" w:rsidR="005165D4" w:rsidRPr="0044768C" w:rsidRDefault="005165D4" w:rsidP="0044768C">
      <w:pPr>
        <w:spacing w:line="360" w:lineRule="auto"/>
        <w:ind w:left="360"/>
        <w:jc w:val="both"/>
        <w:rPr>
          <w:rFonts w:ascii="Century Gothic" w:hAnsi="Century Gothic" w:cs="Times New Roman"/>
        </w:rPr>
      </w:pPr>
      <w:r w:rsidRPr="0044768C">
        <w:rPr>
          <w:rFonts w:ascii="Century Gothic" w:hAnsi="Century Gothic" w:cs="Times New Roman"/>
        </w:rPr>
        <w:t xml:space="preserve">There is need to include </w:t>
      </w:r>
      <w:r w:rsidR="009F7D88" w:rsidRPr="0044768C">
        <w:rPr>
          <w:rFonts w:ascii="Century Gothic" w:hAnsi="Century Gothic" w:cs="Times New Roman"/>
        </w:rPr>
        <w:t>Wa</w:t>
      </w:r>
      <w:r w:rsidRPr="0044768C">
        <w:rPr>
          <w:rFonts w:ascii="Century Gothic" w:hAnsi="Century Gothic" w:cs="Times New Roman"/>
        </w:rPr>
        <w:t xml:space="preserve">ste </w:t>
      </w:r>
      <w:r w:rsidR="004F5AB5" w:rsidRPr="0044768C">
        <w:rPr>
          <w:rFonts w:ascii="Century Gothic" w:hAnsi="Century Gothic" w:cs="Times New Roman"/>
        </w:rPr>
        <w:t>M</w:t>
      </w:r>
      <w:r w:rsidRPr="0044768C">
        <w:rPr>
          <w:rFonts w:ascii="Century Gothic" w:hAnsi="Century Gothic" w:cs="Times New Roman"/>
        </w:rPr>
        <w:t>anagement as a critical component</w:t>
      </w:r>
      <w:r w:rsidR="009F7D88" w:rsidRPr="0044768C">
        <w:rPr>
          <w:rFonts w:ascii="Century Gothic" w:hAnsi="Century Gothic" w:cs="Times New Roman"/>
        </w:rPr>
        <w:t xml:space="preserve"> – look</w:t>
      </w:r>
      <w:r w:rsidR="00AF1271">
        <w:rPr>
          <w:rFonts w:ascii="Century Gothic" w:hAnsi="Century Gothic" w:cs="Times New Roman"/>
        </w:rPr>
        <w:t>ing</w:t>
      </w:r>
      <w:r w:rsidR="009F7D88" w:rsidRPr="0044768C">
        <w:rPr>
          <w:rFonts w:ascii="Century Gothic" w:hAnsi="Century Gothic" w:cs="Times New Roman"/>
        </w:rPr>
        <w:t xml:space="preserve"> at the rural and urban areas, disposal of human </w:t>
      </w:r>
      <w:r w:rsidR="004F5AB5" w:rsidRPr="0044768C">
        <w:rPr>
          <w:rFonts w:ascii="Century Gothic" w:hAnsi="Century Gothic" w:cs="Times New Roman"/>
        </w:rPr>
        <w:t xml:space="preserve">derived waste </w:t>
      </w:r>
      <w:r w:rsidRPr="0044768C">
        <w:rPr>
          <w:rFonts w:ascii="Century Gothic" w:hAnsi="Century Gothic" w:cs="Times New Roman"/>
        </w:rPr>
        <w:t xml:space="preserve">matter for example the Pomona Waste Management Deal and the environment </w:t>
      </w:r>
      <w:r w:rsidR="008A283C" w:rsidRPr="0044768C">
        <w:rPr>
          <w:rFonts w:ascii="Century Gothic" w:hAnsi="Century Gothic" w:cs="Times New Roman"/>
        </w:rPr>
        <w:t>governance</w:t>
      </w:r>
      <w:r w:rsidR="00D14C8D" w:rsidRPr="0044768C">
        <w:rPr>
          <w:rFonts w:ascii="Century Gothic" w:hAnsi="Century Gothic" w:cs="Times New Roman"/>
        </w:rPr>
        <w:t xml:space="preserve"> implications of such </w:t>
      </w:r>
      <w:r w:rsidR="00AF1271" w:rsidRPr="00AF1271">
        <w:rPr>
          <w:rFonts w:ascii="Century Gothic" w:hAnsi="Century Gothic" w:cs="Times New Roman"/>
        </w:rPr>
        <w:t>arrangements</w:t>
      </w:r>
      <w:r w:rsidR="00320BF6" w:rsidRPr="0044768C">
        <w:rPr>
          <w:rFonts w:ascii="Century Gothic" w:hAnsi="Century Gothic" w:cs="Times New Roman"/>
        </w:rPr>
        <w:t>.</w:t>
      </w:r>
      <w:r w:rsidR="008A283C" w:rsidRPr="0044768C">
        <w:rPr>
          <w:rFonts w:ascii="Century Gothic" w:hAnsi="Century Gothic" w:cs="Times New Roman"/>
        </w:rPr>
        <w:t xml:space="preserve"> </w:t>
      </w:r>
    </w:p>
    <w:p w14:paraId="2DF2E1A9" w14:textId="4D3D25ED" w:rsidR="00320BF6" w:rsidRPr="0044768C" w:rsidRDefault="009F7D88" w:rsidP="0044768C">
      <w:pPr>
        <w:spacing w:line="360" w:lineRule="auto"/>
        <w:ind w:left="360"/>
        <w:jc w:val="both"/>
        <w:rPr>
          <w:rFonts w:ascii="Century Gothic" w:hAnsi="Century Gothic" w:cs="Times New Roman"/>
        </w:rPr>
      </w:pPr>
      <w:r w:rsidRPr="0044768C">
        <w:rPr>
          <w:rFonts w:ascii="Century Gothic" w:hAnsi="Century Gothic" w:cs="Times New Roman"/>
        </w:rPr>
        <w:t>Enviro</w:t>
      </w:r>
      <w:r w:rsidR="00320BF6" w:rsidRPr="0044768C">
        <w:rPr>
          <w:rFonts w:ascii="Century Gothic" w:hAnsi="Century Gothic" w:cs="Times New Roman"/>
        </w:rPr>
        <w:t>nmental</w:t>
      </w:r>
      <w:r w:rsidRPr="0044768C">
        <w:rPr>
          <w:rFonts w:ascii="Century Gothic" w:hAnsi="Century Gothic" w:cs="Times New Roman"/>
        </w:rPr>
        <w:t xml:space="preserve"> Gov</w:t>
      </w:r>
      <w:r w:rsidR="00320BF6" w:rsidRPr="0044768C">
        <w:rPr>
          <w:rFonts w:ascii="Century Gothic" w:hAnsi="Century Gothic" w:cs="Times New Roman"/>
        </w:rPr>
        <w:t>ernance</w:t>
      </w:r>
      <w:r w:rsidRPr="0044768C">
        <w:rPr>
          <w:rFonts w:ascii="Century Gothic" w:hAnsi="Century Gothic" w:cs="Times New Roman"/>
        </w:rPr>
        <w:t xml:space="preserve"> issues </w:t>
      </w:r>
      <w:r w:rsidR="00D14C8D" w:rsidRPr="0044768C">
        <w:rPr>
          <w:rFonts w:ascii="Century Gothic" w:hAnsi="Century Gothic" w:cs="Times New Roman"/>
        </w:rPr>
        <w:t xml:space="preserve">were described by the presenter </w:t>
      </w:r>
      <w:proofErr w:type="gramStart"/>
      <w:r w:rsidR="00D14C8D" w:rsidRPr="0044768C">
        <w:rPr>
          <w:rFonts w:ascii="Century Gothic" w:hAnsi="Century Gothic" w:cs="Times New Roman"/>
        </w:rPr>
        <w:t xml:space="preserve">as </w:t>
      </w:r>
      <w:r w:rsidRPr="0044768C">
        <w:rPr>
          <w:rFonts w:ascii="Century Gothic" w:hAnsi="Century Gothic" w:cs="Times New Roman"/>
        </w:rPr>
        <w:t xml:space="preserve"> broad</w:t>
      </w:r>
      <w:proofErr w:type="gramEnd"/>
      <w:r w:rsidR="00AF1271">
        <w:rPr>
          <w:rFonts w:ascii="Century Gothic" w:hAnsi="Century Gothic" w:cs="Times New Roman"/>
        </w:rPr>
        <w:t xml:space="preserve">, and thus for the purposes of managing the overall programme there was a need for </w:t>
      </w:r>
      <w:r w:rsidRPr="0044768C">
        <w:rPr>
          <w:rFonts w:ascii="Century Gothic" w:hAnsi="Century Gothic" w:cs="Times New Roman"/>
        </w:rPr>
        <w:t xml:space="preserve"> </w:t>
      </w:r>
      <w:r w:rsidR="00D14C8D" w:rsidRPr="0044768C">
        <w:rPr>
          <w:rFonts w:ascii="Century Gothic" w:hAnsi="Century Gothic" w:cs="Times New Roman"/>
        </w:rPr>
        <w:t xml:space="preserve"> </w:t>
      </w:r>
      <w:r w:rsidR="00320BF6" w:rsidRPr="0044768C">
        <w:rPr>
          <w:rFonts w:ascii="Century Gothic" w:hAnsi="Century Gothic" w:cs="Times New Roman"/>
        </w:rPr>
        <w:t>streamlin</w:t>
      </w:r>
      <w:r w:rsidR="00AF1271">
        <w:rPr>
          <w:rFonts w:ascii="Century Gothic" w:hAnsi="Century Gothic" w:cs="Times New Roman"/>
        </w:rPr>
        <w:t>ing some issues</w:t>
      </w:r>
      <w:r w:rsidR="00320BF6" w:rsidRPr="0044768C">
        <w:rPr>
          <w:rFonts w:ascii="Century Gothic" w:hAnsi="Century Gothic" w:cs="Times New Roman"/>
        </w:rPr>
        <w:t xml:space="preserve"> </w:t>
      </w:r>
      <w:r w:rsidR="00D14C8D" w:rsidRPr="0044768C">
        <w:rPr>
          <w:rFonts w:ascii="Century Gothic" w:hAnsi="Century Gothic" w:cs="Times New Roman"/>
        </w:rPr>
        <w:t xml:space="preserve">given the nature and duration of the programme </w:t>
      </w:r>
      <w:r w:rsidR="00320BF6" w:rsidRPr="0044768C">
        <w:rPr>
          <w:rFonts w:ascii="Century Gothic" w:hAnsi="Century Gothic" w:cs="Times New Roman"/>
        </w:rPr>
        <w:t xml:space="preserve">however, the possibility of </w:t>
      </w:r>
      <w:r w:rsidRPr="0044768C">
        <w:rPr>
          <w:rFonts w:ascii="Century Gothic" w:hAnsi="Century Gothic" w:cs="Times New Roman"/>
        </w:rPr>
        <w:t>add</w:t>
      </w:r>
      <w:r w:rsidR="00320BF6" w:rsidRPr="0044768C">
        <w:rPr>
          <w:rFonts w:ascii="Century Gothic" w:hAnsi="Century Gothic" w:cs="Times New Roman"/>
        </w:rPr>
        <w:t>ing more modules after the first pilot group</w:t>
      </w:r>
      <w:r w:rsidR="00D14C8D" w:rsidRPr="0044768C">
        <w:rPr>
          <w:rFonts w:ascii="Century Gothic" w:hAnsi="Century Gothic" w:cs="Times New Roman"/>
        </w:rPr>
        <w:t xml:space="preserve"> starting in 2023 was acknowledged</w:t>
      </w:r>
      <w:r w:rsidR="00320BF6" w:rsidRPr="0044768C">
        <w:rPr>
          <w:rFonts w:ascii="Century Gothic" w:hAnsi="Century Gothic" w:cs="Times New Roman"/>
        </w:rPr>
        <w:t>.</w:t>
      </w:r>
    </w:p>
    <w:p w14:paraId="59C7DB8C" w14:textId="77777777" w:rsidR="00320BF6" w:rsidRPr="0044768C" w:rsidRDefault="00320BF6" w:rsidP="0044768C">
      <w:pPr>
        <w:spacing w:line="360" w:lineRule="auto"/>
        <w:ind w:left="360"/>
        <w:jc w:val="both"/>
        <w:rPr>
          <w:rFonts w:ascii="Century Gothic" w:hAnsi="Century Gothic" w:cs="Times New Roman"/>
        </w:rPr>
      </w:pPr>
      <w:r w:rsidRPr="0044768C">
        <w:rPr>
          <w:rFonts w:ascii="Century Gothic" w:hAnsi="Century Gothic" w:cs="Times New Roman"/>
        </w:rPr>
        <w:t>F</w:t>
      </w:r>
      <w:r w:rsidR="009F7D88" w:rsidRPr="0044768C">
        <w:rPr>
          <w:rFonts w:ascii="Century Gothic" w:hAnsi="Century Gothic" w:cs="Times New Roman"/>
        </w:rPr>
        <w:t xml:space="preserve">ood security </w:t>
      </w:r>
      <w:r w:rsidRPr="0044768C">
        <w:rPr>
          <w:rFonts w:ascii="Century Gothic" w:hAnsi="Century Gothic" w:cs="Times New Roman"/>
        </w:rPr>
        <w:t>should be explored as a standalone component as it is greatly affected by climate change and other environmental governance factors.</w:t>
      </w:r>
    </w:p>
    <w:p w14:paraId="4D05B867" w14:textId="61606D94" w:rsidR="00E863F6" w:rsidRDefault="00AF1271" w:rsidP="00E863F6">
      <w:pPr>
        <w:spacing w:line="360" w:lineRule="auto"/>
        <w:jc w:val="both"/>
        <w:rPr>
          <w:rFonts w:ascii="Century Gothic" w:hAnsi="Century Gothic" w:cs="Times New Roman"/>
        </w:rPr>
      </w:pPr>
      <w:r>
        <w:rPr>
          <w:rFonts w:ascii="Century Gothic" w:hAnsi="Century Gothic" w:cs="Times New Roman"/>
        </w:rPr>
        <w:t xml:space="preserve">A general question was floated:  </w:t>
      </w:r>
      <w:r w:rsidR="009F7D88" w:rsidRPr="0044768C">
        <w:rPr>
          <w:rFonts w:ascii="Century Gothic" w:hAnsi="Century Gothic" w:cs="Times New Roman"/>
        </w:rPr>
        <w:t>Can we not open the other modules to the general public and not limit it to just the students within the Prog</w:t>
      </w:r>
      <w:r w:rsidR="00320BF6" w:rsidRPr="0044768C">
        <w:rPr>
          <w:rFonts w:ascii="Century Gothic" w:hAnsi="Century Gothic" w:cs="Times New Roman"/>
        </w:rPr>
        <w:t>ram</w:t>
      </w:r>
      <w:r w:rsidR="009D7DC0" w:rsidRPr="0044768C">
        <w:rPr>
          <w:rFonts w:ascii="Century Gothic" w:hAnsi="Century Gothic" w:cs="Times New Roman"/>
        </w:rPr>
        <w:t>me</w:t>
      </w:r>
      <w:r w:rsidR="009F7D88" w:rsidRPr="0044768C">
        <w:rPr>
          <w:rFonts w:ascii="Century Gothic" w:hAnsi="Century Gothic" w:cs="Times New Roman"/>
        </w:rPr>
        <w:t xml:space="preserve">. </w:t>
      </w:r>
      <w:r w:rsidR="00D14C8D" w:rsidRPr="0044768C">
        <w:rPr>
          <w:rFonts w:ascii="Century Gothic" w:hAnsi="Century Gothic" w:cs="Times New Roman"/>
        </w:rPr>
        <w:t xml:space="preserve">Queries about offering single modules as certificate courses were </w:t>
      </w:r>
      <w:r>
        <w:rPr>
          <w:rFonts w:ascii="Century Gothic" w:hAnsi="Century Gothic" w:cs="Times New Roman"/>
        </w:rPr>
        <w:t xml:space="preserve">also </w:t>
      </w:r>
      <w:r w:rsidR="00D14C8D" w:rsidRPr="0044768C">
        <w:rPr>
          <w:rFonts w:ascii="Century Gothic" w:hAnsi="Century Gothic" w:cs="Times New Roman"/>
        </w:rPr>
        <w:t>raised. It was agreed that this would be raised with UoN as a possible adjunct to the full master’s programme.</w:t>
      </w:r>
      <w:bookmarkStart w:id="4" w:name="_Toc116906068"/>
    </w:p>
    <w:p w14:paraId="4E23C95C" w14:textId="13B62067" w:rsidR="00DA7653" w:rsidRPr="0044768C" w:rsidRDefault="00325CCA" w:rsidP="0044768C">
      <w:pPr>
        <w:spacing w:line="360" w:lineRule="auto"/>
        <w:jc w:val="both"/>
        <w:rPr>
          <w:rFonts w:ascii="Century Gothic" w:hAnsi="Century Gothic"/>
          <w:b/>
        </w:rPr>
      </w:pPr>
      <w:r w:rsidRPr="0044768C">
        <w:rPr>
          <w:rFonts w:ascii="Century Gothic" w:hAnsi="Century Gothic"/>
          <w:b/>
        </w:rPr>
        <w:t xml:space="preserve">Presentation on the </w:t>
      </w:r>
      <w:r w:rsidR="00DA7653" w:rsidRPr="0044768C">
        <w:rPr>
          <w:rFonts w:ascii="Century Gothic" w:hAnsi="Century Gothic"/>
          <w:b/>
        </w:rPr>
        <w:t xml:space="preserve">Methodologies and in-depth Rights Research </w:t>
      </w:r>
      <w:r w:rsidR="00E72A48" w:rsidRPr="0044768C">
        <w:rPr>
          <w:rFonts w:ascii="Century Gothic" w:hAnsi="Century Gothic"/>
          <w:b/>
        </w:rPr>
        <w:t xml:space="preserve">– Presented by </w:t>
      </w:r>
      <w:r w:rsidR="005137BF" w:rsidRPr="0044768C">
        <w:rPr>
          <w:rFonts w:ascii="Century Gothic" w:hAnsi="Century Gothic"/>
          <w:b/>
        </w:rPr>
        <w:t>Prof J. Stewart</w:t>
      </w:r>
      <w:bookmarkEnd w:id="4"/>
    </w:p>
    <w:p w14:paraId="2A9E8367" w14:textId="536F31C6" w:rsidR="00EA61D0" w:rsidRDefault="00EA61D0" w:rsidP="00DA7653">
      <w:pPr>
        <w:spacing w:line="360" w:lineRule="auto"/>
        <w:jc w:val="both"/>
        <w:rPr>
          <w:rFonts w:ascii="Century Gothic" w:hAnsi="Century Gothic" w:cs="Times New Roman"/>
        </w:rPr>
      </w:pPr>
      <w:r>
        <w:rPr>
          <w:rFonts w:ascii="Century Gothic" w:hAnsi="Century Gothic" w:cs="Times New Roman"/>
        </w:rPr>
        <w:t>The Modules</w:t>
      </w:r>
      <w:r w:rsidR="00376B13">
        <w:rPr>
          <w:rFonts w:ascii="Century Gothic" w:hAnsi="Century Gothic" w:cs="Times New Roman"/>
        </w:rPr>
        <w:t xml:space="preserve"> </w:t>
      </w:r>
      <w:proofErr w:type="gramStart"/>
      <w:r w:rsidR="00325CCA">
        <w:rPr>
          <w:rFonts w:ascii="Century Gothic" w:hAnsi="Century Gothic" w:cs="Times New Roman"/>
        </w:rPr>
        <w:t>discussed  in</w:t>
      </w:r>
      <w:proofErr w:type="gramEnd"/>
      <w:r w:rsidR="00325CCA">
        <w:rPr>
          <w:rFonts w:ascii="Century Gothic" w:hAnsi="Century Gothic" w:cs="Times New Roman"/>
        </w:rPr>
        <w:t xml:space="preserve"> this presentation </w:t>
      </w:r>
      <w:r w:rsidR="00A96DA0">
        <w:rPr>
          <w:rFonts w:ascii="Century Gothic" w:hAnsi="Century Gothic" w:cs="Times New Roman"/>
        </w:rPr>
        <w:t xml:space="preserve"> by Professor Stewart </w:t>
      </w:r>
      <w:r>
        <w:rPr>
          <w:rFonts w:ascii="Century Gothic" w:hAnsi="Century Gothic" w:cs="Times New Roman"/>
        </w:rPr>
        <w:t xml:space="preserve">are as follows: </w:t>
      </w:r>
    </w:p>
    <w:p w14:paraId="1E23C3C9" w14:textId="77777777" w:rsidR="00EA61D0" w:rsidRPr="0044768C" w:rsidRDefault="00EA61D0" w:rsidP="0044768C">
      <w:pPr>
        <w:spacing w:line="240" w:lineRule="auto"/>
        <w:jc w:val="both"/>
        <w:rPr>
          <w:rFonts w:ascii="Century Gothic" w:hAnsi="Century Gothic" w:cs="Times New Roman"/>
        </w:rPr>
      </w:pPr>
      <w:r w:rsidRPr="0044768C">
        <w:rPr>
          <w:rFonts w:ascii="Century Gothic" w:hAnsi="Century Gothic" w:cs="Times New Roman"/>
        </w:rPr>
        <w:t>WCNREG001: Advanced Research Methodology</w:t>
      </w:r>
    </w:p>
    <w:p w14:paraId="5D1AC6CA" w14:textId="77777777" w:rsidR="00EA61D0" w:rsidRPr="0044768C" w:rsidRDefault="00EA61D0" w:rsidP="0044768C">
      <w:pPr>
        <w:spacing w:line="240" w:lineRule="auto"/>
        <w:jc w:val="both"/>
        <w:rPr>
          <w:rFonts w:ascii="Century Gothic" w:hAnsi="Century Gothic" w:cs="Times New Roman"/>
        </w:rPr>
      </w:pPr>
      <w:r w:rsidRPr="0044768C">
        <w:rPr>
          <w:rFonts w:ascii="Century Gothic" w:hAnsi="Century Gothic" w:cs="Times New Roman"/>
        </w:rPr>
        <w:t>WCNREG009 Project Paper (Dissertation)</w:t>
      </w:r>
    </w:p>
    <w:p w14:paraId="67492C3D" w14:textId="77777777" w:rsidR="00EA61D0" w:rsidRPr="0044768C" w:rsidRDefault="00EA61D0" w:rsidP="0044768C">
      <w:pPr>
        <w:spacing w:line="240" w:lineRule="auto"/>
        <w:jc w:val="both"/>
        <w:rPr>
          <w:rFonts w:ascii="Century Gothic" w:hAnsi="Century Gothic" w:cs="Times New Roman"/>
        </w:rPr>
      </w:pPr>
      <w:r w:rsidRPr="0044768C">
        <w:rPr>
          <w:rFonts w:ascii="Century Gothic" w:hAnsi="Century Gothic" w:cs="Times New Roman"/>
        </w:rPr>
        <w:t>Indigenous Knowledge in Environmental Governance WCNREG008</w:t>
      </w:r>
    </w:p>
    <w:p w14:paraId="231C0E0E" w14:textId="3C81D9F1" w:rsidR="008F571D" w:rsidRDefault="00A96DA0" w:rsidP="00AF1271">
      <w:pPr>
        <w:spacing w:line="360" w:lineRule="auto"/>
        <w:jc w:val="both"/>
        <w:rPr>
          <w:rFonts w:ascii="Century Gothic" w:hAnsi="Century Gothic" w:cs="Times New Roman"/>
        </w:rPr>
      </w:pPr>
      <w:r w:rsidRPr="0044768C">
        <w:rPr>
          <w:rFonts w:ascii="Century Gothic" w:hAnsi="Century Gothic" w:cs="Times New Roman"/>
        </w:rPr>
        <w:t xml:space="preserve">She gave an </w:t>
      </w:r>
      <w:r w:rsidRPr="0044768C">
        <w:rPr>
          <w:rFonts w:ascii="Century Gothic" w:hAnsi="Century Gothic"/>
          <w:bCs/>
        </w:rPr>
        <w:t xml:space="preserve">underview and overview </w:t>
      </w:r>
      <w:r w:rsidR="00376B13" w:rsidRPr="0044768C">
        <w:rPr>
          <w:rFonts w:ascii="Century Gothic" w:hAnsi="Century Gothic"/>
          <w:bCs/>
        </w:rPr>
        <w:t>–</w:t>
      </w:r>
      <w:r w:rsidRPr="0044768C">
        <w:rPr>
          <w:rFonts w:ascii="Century Gothic" w:hAnsi="Century Gothic"/>
          <w:bCs/>
        </w:rPr>
        <w:t xml:space="preserve"> </w:t>
      </w:r>
      <w:r w:rsidR="00AF1271">
        <w:rPr>
          <w:rFonts w:ascii="Century Gothic" w:hAnsi="Century Gothic"/>
          <w:bCs/>
        </w:rPr>
        <w:t>of a</w:t>
      </w:r>
      <w:r w:rsidRPr="0044768C">
        <w:rPr>
          <w:rFonts w:ascii="Century Gothic" w:hAnsi="Century Gothic"/>
          <w:bCs/>
        </w:rPr>
        <w:t xml:space="preserve"> multi-level framework for a grounded exploration of the key interventions and research strategies for WCNREG teaching </w:t>
      </w:r>
      <w:r w:rsidRPr="0044768C">
        <w:rPr>
          <w:rFonts w:ascii="Century Gothic" w:hAnsi="Century Gothic" w:cs="Times New Roman"/>
        </w:rPr>
        <w:t>and research</w:t>
      </w:r>
      <w:r w:rsidR="008F571D" w:rsidRPr="0044768C">
        <w:rPr>
          <w:rFonts w:ascii="Century Gothic" w:hAnsi="Century Gothic" w:cs="Times New Roman"/>
        </w:rPr>
        <w:t xml:space="preserve">.  She also explained </w:t>
      </w:r>
      <w:r w:rsidR="0044768C" w:rsidRPr="0044768C">
        <w:rPr>
          <w:rFonts w:ascii="Century Gothic" w:hAnsi="Century Gothic" w:cs="Times New Roman"/>
        </w:rPr>
        <w:t>the methodology</w:t>
      </w:r>
      <w:r w:rsidR="008F571D" w:rsidRPr="0044768C">
        <w:rPr>
          <w:rFonts w:ascii="Century Gothic" w:hAnsi="Century Gothic" w:cs="Times New Roman"/>
        </w:rPr>
        <w:t xml:space="preserve"> is an interactive</w:t>
      </w:r>
      <w:r w:rsidR="0044768C">
        <w:rPr>
          <w:rFonts w:ascii="Century Gothic" w:hAnsi="Century Gothic" w:cs="Times New Roman"/>
        </w:rPr>
        <w:t xml:space="preserve"> </w:t>
      </w:r>
      <w:r w:rsidR="008F571D" w:rsidRPr="0044768C">
        <w:rPr>
          <w:rFonts w:ascii="Century Gothic" w:hAnsi="Century Gothic" w:cs="Times New Roman"/>
        </w:rPr>
        <w:t>multi-level</w:t>
      </w:r>
      <w:r w:rsidR="008F571D" w:rsidRPr="0044768C">
        <w:rPr>
          <w:rFonts w:ascii="Century Gothic" w:hAnsi="Century Gothic"/>
          <w:bCs/>
        </w:rPr>
        <w:t xml:space="preserve"> transdisciplinary framework for a grounded exploration of the key interventions and research strategies needed for WCNREG teaching and research – </w:t>
      </w:r>
      <w:r w:rsidR="0044768C">
        <w:rPr>
          <w:rFonts w:ascii="Century Gothic" w:hAnsi="Century Gothic"/>
          <w:bCs/>
        </w:rPr>
        <w:t xml:space="preserve">applicable in </w:t>
      </w:r>
      <w:r w:rsidR="008F571D" w:rsidRPr="0044768C">
        <w:rPr>
          <w:rFonts w:ascii="Century Gothic" w:hAnsi="Century Gothic"/>
          <w:bCs/>
        </w:rPr>
        <w:t xml:space="preserve">all courses. She also </w:t>
      </w:r>
      <w:r w:rsidR="0044768C">
        <w:rPr>
          <w:rFonts w:ascii="Century Gothic" w:hAnsi="Century Gothic"/>
          <w:bCs/>
        </w:rPr>
        <w:t>explained</w:t>
      </w:r>
      <w:r w:rsidR="008F571D" w:rsidRPr="0044768C">
        <w:rPr>
          <w:rFonts w:ascii="Century Gothic" w:hAnsi="Century Gothic"/>
          <w:bCs/>
        </w:rPr>
        <w:t xml:space="preserve"> that the grounded approach is </w:t>
      </w:r>
      <w:r w:rsidR="0044768C">
        <w:rPr>
          <w:rFonts w:ascii="Century Gothic" w:hAnsi="Century Gothic"/>
          <w:bCs/>
        </w:rPr>
        <w:t xml:space="preserve">cross cutting </w:t>
      </w:r>
      <w:r w:rsidR="008F571D" w:rsidRPr="0044768C">
        <w:rPr>
          <w:rFonts w:ascii="Century Gothic" w:hAnsi="Century Gothic"/>
          <w:bCs/>
        </w:rPr>
        <w:t xml:space="preserve">but there can be distinct research designs for each course. Professor Stewart discussed </w:t>
      </w:r>
      <w:r w:rsidR="0044768C" w:rsidRPr="0044768C">
        <w:rPr>
          <w:rFonts w:ascii="Century Gothic" w:hAnsi="Century Gothic"/>
          <w:bCs/>
        </w:rPr>
        <w:t xml:space="preserve">the </w:t>
      </w:r>
      <w:r w:rsidR="0044768C" w:rsidRPr="0044768C">
        <w:rPr>
          <w:rFonts w:ascii="Century Gothic" w:hAnsi="Century Gothic" w:cs="Times New Roman"/>
        </w:rPr>
        <w:t>focus</w:t>
      </w:r>
      <w:r w:rsidR="008F571D" w:rsidRPr="0044768C">
        <w:rPr>
          <w:rFonts w:ascii="Century Gothic" w:hAnsi="Century Gothic" w:cs="Times New Roman"/>
        </w:rPr>
        <w:t xml:space="preserve">, </w:t>
      </w:r>
      <w:r w:rsidR="008F571D" w:rsidRPr="0044768C">
        <w:rPr>
          <w:rFonts w:ascii="Century Gothic" w:hAnsi="Century Gothic" w:cs="Times New Roman"/>
        </w:rPr>
        <w:lastRenderedPageBreak/>
        <w:t>process and outcomes of the project paper and the indigenous knowledge and environmental governance modules.</w:t>
      </w:r>
    </w:p>
    <w:p w14:paraId="439744C7" w14:textId="47DFBD7F" w:rsidR="00DE15EF" w:rsidRDefault="00DE15EF" w:rsidP="00AF1271">
      <w:pPr>
        <w:spacing w:line="360" w:lineRule="auto"/>
        <w:jc w:val="both"/>
        <w:rPr>
          <w:rFonts w:ascii="Century Gothic" w:hAnsi="Century Gothic" w:cs="Times New Roman"/>
        </w:rPr>
      </w:pPr>
      <w:r>
        <w:rPr>
          <w:rFonts w:ascii="Century Gothic" w:hAnsi="Century Gothic" w:cs="Times New Roman"/>
        </w:rPr>
        <w:t>Below is a diagram showing what is meant by reference to an underview and overview of the methodological processes employed in the programme.</w:t>
      </w:r>
    </w:p>
    <w:p w14:paraId="0FD31C36" w14:textId="37398ECC" w:rsidR="00AF1271" w:rsidRPr="0044768C" w:rsidRDefault="0044768C" w:rsidP="0044768C">
      <w:pPr>
        <w:spacing w:line="360" w:lineRule="auto"/>
        <w:jc w:val="both"/>
        <w:rPr>
          <w:rFonts w:ascii="Century Gothic" w:hAnsi="Century Gothic" w:cs="Times New Roman"/>
        </w:rPr>
      </w:pPr>
      <w:r>
        <w:rPr>
          <w:rFonts w:ascii="Century Gothic" w:hAnsi="Century Gothic" w:cs="Times New Roman"/>
          <w:noProof/>
        </w:rPr>
        <w:drawing>
          <wp:inline distT="0" distB="0" distL="0" distR="0" wp14:anchorId="636846A2" wp14:editId="64A208D4">
            <wp:extent cx="6096635" cy="3429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14:paraId="2B33F08A" w14:textId="02107365" w:rsidR="00A96DA0" w:rsidRPr="00297CD0" w:rsidRDefault="00376B13" w:rsidP="0044768C">
      <w:pPr>
        <w:pStyle w:val="Heading2"/>
        <w:spacing w:line="360" w:lineRule="auto"/>
        <w:jc w:val="both"/>
        <w:rPr>
          <w:rFonts w:ascii="Century Gothic" w:hAnsi="Century Gothic"/>
          <w:bCs/>
          <w:color w:val="auto"/>
          <w:sz w:val="22"/>
          <w:szCs w:val="22"/>
        </w:rPr>
      </w:pPr>
      <w:r w:rsidRPr="00297CD0">
        <w:rPr>
          <w:rFonts w:ascii="Century Gothic" w:hAnsi="Century Gothic"/>
          <w:bCs/>
          <w:color w:val="auto"/>
          <w:sz w:val="22"/>
          <w:szCs w:val="22"/>
        </w:rPr>
        <w:t xml:space="preserve">The framework for the methodology </w:t>
      </w:r>
      <w:r w:rsidR="00DE15EF" w:rsidRPr="00297CD0">
        <w:rPr>
          <w:rFonts w:ascii="Century Gothic" w:hAnsi="Century Gothic"/>
          <w:bCs/>
          <w:color w:val="auto"/>
          <w:sz w:val="22"/>
          <w:szCs w:val="22"/>
        </w:rPr>
        <w:t>and</w:t>
      </w:r>
      <w:r w:rsidRPr="00297CD0">
        <w:rPr>
          <w:rFonts w:ascii="Century Gothic" w:hAnsi="Century Gothic"/>
          <w:bCs/>
          <w:color w:val="auto"/>
          <w:sz w:val="22"/>
          <w:szCs w:val="22"/>
        </w:rPr>
        <w:t xml:space="preserve"> project courses received general approval, particularly from former students on the SEARCWL programmes, as they appreciated how much they had benefited from these approaches.</w:t>
      </w:r>
    </w:p>
    <w:p w14:paraId="6D1039DE" w14:textId="77777777" w:rsidR="0034526C" w:rsidRPr="00CC5905" w:rsidRDefault="00CC5905" w:rsidP="0044768C">
      <w:pPr>
        <w:pStyle w:val="Heading2"/>
        <w:rPr>
          <w:rFonts w:ascii="Century Gothic" w:hAnsi="Century Gothic"/>
          <w:b/>
          <w:color w:val="auto"/>
          <w:sz w:val="22"/>
          <w:szCs w:val="22"/>
        </w:rPr>
      </w:pPr>
      <w:bookmarkStart w:id="5" w:name="_Toc116906072"/>
      <w:r w:rsidRPr="00CC5905">
        <w:rPr>
          <w:rFonts w:ascii="Century Gothic" w:hAnsi="Century Gothic"/>
          <w:b/>
          <w:color w:val="auto"/>
          <w:sz w:val="22"/>
          <w:szCs w:val="22"/>
        </w:rPr>
        <w:t>Indigenous Knowledge and Customary Practices in Environmental Governance – under discussion! With or without Scientific Knowledge?</w:t>
      </w:r>
      <w:bookmarkEnd w:id="5"/>
    </w:p>
    <w:p w14:paraId="2288EED7" w14:textId="77777777" w:rsidR="00CC5905" w:rsidRDefault="00CC5905" w:rsidP="00CC5905">
      <w:pPr>
        <w:rPr>
          <w:rFonts w:ascii="Century Gothic" w:hAnsi="Century Gothic"/>
        </w:rPr>
      </w:pPr>
    </w:p>
    <w:p w14:paraId="7A3F64E0" w14:textId="5010EC2A" w:rsidR="00CC5905" w:rsidRPr="00CC5905" w:rsidRDefault="00CC5905" w:rsidP="00CC5905">
      <w:pPr>
        <w:rPr>
          <w:rFonts w:ascii="Century Gothic" w:hAnsi="Century Gothic"/>
        </w:rPr>
      </w:pPr>
      <w:r>
        <w:rPr>
          <w:rFonts w:ascii="Century Gothic" w:hAnsi="Century Gothic"/>
        </w:rPr>
        <w:t xml:space="preserve">This course </w:t>
      </w:r>
      <w:r w:rsidR="00BB66F0">
        <w:rPr>
          <w:rFonts w:ascii="Century Gothic" w:hAnsi="Century Gothic"/>
        </w:rPr>
        <w:t xml:space="preserve">as envisaged </w:t>
      </w:r>
      <w:r>
        <w:rPr>
          <w:rFonts w:ascii="Century Gothic" w:hAnsi="Century Gothic"/>
        </w:rPr>
        <w:t>will encompass the following:</w:t>
      </w:r>
    </w:p>
    <w:p w14:paraId="6D0DDD1C" w14:textId="77777777" w:rsidR="003076FB" w:rsidRPr="0044768C" w:rsidRDefault="003076FB" w:rsidP="0044768C">
      <w:pPr>
        <w:spacing w:line="360" w:lineRule="auto"/>
        <w:jc w:val="both"/>
        <w:rPr>
          <w:rFonts w:ascii="Century Gothic" w:hAnsi="Century Gothic" w:cs="Times New Roman"/>
          <w:b/>
          <w:lang w:val="en-ZW"/>
        </w:rPr>
      </w:pPr>
      <w:r w:rsidRPr="0044768C">
        <w:rPr>
          <w:rFonts w:ascii="Century Gothic" w:hAnsi="Century Gothic" w:cs="Times New Roman"/>
        </w:rPr>
        <w:t>Indigenous knowledge requires recognition, but it is local, needs responsive and is to be distinguished from scientific knowledge with which it is seen to be in competition</w:t>
      </w:r>
      <w:r w:rsidRPr="0044768C">
        <w:rPr>
          <w:rFonts w:ascii="Century Gothic" w:hAnsi="Century Gothic" w:cs="Times New Roman"/>
          <w:b/>
        </w:rPr>
        <w:t>.</w:t>
      </w:r>
    </w:p>
    <w:p w14:paraId="47E85F33" w14:textId="77777777" w:rsidR="003076FB" w:rsidRPr="0044768C" w:rsidRDefault="003076FB" w:rsidP="0044768C">
      <w:pPr>
        <w:spacing w:line="360" w:lineRule="auto"/>
        <w:jc w:val="both"/>
        <w:rPr>
          <w:rFonts w:ascii="Century Gothic" w:hAnsi="Century Gothic" w:cs="Times New Roman"/>
          <w:lang w:val="en-ZW"/>
        </w:rPr>
      </w:pPr>
      <w:r w:rsidRPr="0044768C">
        <w:rPr>
          <w:rFonts w:ascii="Century Gothic" w:hAnsi="Century Gothic" w:cs="Times New Roman"/>
        </w:rPr>
        <w:t>Covers all forms of governance and identification of governance models wherever they are located.</w:t>
      </w:r>
    </w:p>
    <w:p w14:paraId="38991440" w14:textId="77777777" w:rsidR="003076FB" w:rsidRPr="0044768C" w:rsidRDefault="003076FB" w:rsidP="0044768C">
      <w:pPr>
        <w:spacing w:line="360" w:lineRule="auto"/>
        <w:jc w:val="both"/>
        <w:rPr>
          <w:rFonts w:ascii="Century Gothic" w:hAnsi="Century Gothic" w:cs="Times New Roman"/>
          <w:lang w:val="en-ZW"/>
        </w:rPr>
      </w:pPr>
      <w:r w:rsidRPr="0044768C">
        <w:rPr>
          <w:rFonts w:ascii="Century Gothic" w:hAnsi="Century Gothic" w:cs="Times New Roman"/>
        </w:rPr>
        <w:t>Investigating customary and cultural practices that have been historically effective, but may be marginalized or trivialized</w:t>
      </w:r>
      <w:r w:rsidR="009832FD" w:rsidRPr="0044768C">
        <w:rPr>
          <w:rFonts w:ascii="Century Gothic" w:hAnsi="Century Gothic" w:cs="Times New Roman"/>
        </w:rPr>
        <w:t>, even</w:t>
      </w:r>
      <w:r w:rsidRPr="0044768C">
        <w:rPr>
          <w:rFonts w:ascii="Century Gothic" w:hAnsi="Century Gothic" w:cs="Times New Roman"/>
        </w:rPr>
        <w:t xml:space="preserve"> criminalized and effect informed re-evaluation.</w:t>
      </w:r>
    </w:p>
    <w:p w14:paraId="63AAA43A" w14:textId="3FE89BD6" w:rsidR="00CC5905" w:rsidRPr="0044768C" w:rsidRDefault="005801A7" w:rsidP="0044768C">
      <w:pPr>
        <w:spacing w:line="360" w:lineRule="auto"/>
        <w:jc w:val="both"/>
        <w:rPr>
          <w:rFonts w:ascii="Century Gothic" w:hAnsi="Century Gothic" w:cs="Times New Roman"/>
          <w:lang w:val="en-ZW"/>
        </w:rPr>
      </w:pPr>
      <w:r w:rsidRPr="0044768C">
        <w:rPr>
          <w:rFonts w:ascii="Century Gothic" w:hAnsi="Century Gothic" w:cs="Times New Roman"/>
          <w:lang w:val="en-ZW"/>
        </w:rPr>
        <w:t xml:space="preserve">The need for exploration, </w:t>
      </w:r>
      <w:r w:rsidR="009832FD" w:rsidRPr="0044768C">
        <w:rPr>
          <w:rFonts w:ascii="Century Gothic" w:hAnsi="Century Gothic" w:cs="Times New Roman"/>
          <w:lang w:val="en-ZW"/>
        </w:rPr>
        <w:t>facilitation</w:t>
      </w:r>
      <w:r w:rsidR="00CC5905" w:rsidRPr="0044768C">
        <w:rPr>
          <w:rFonts w:ascii="Century Gothic" w:hAnsi="Century Gothic" w:cs="Times New Roman"/>
          <w:lang w:val="en-ZW"/>
        </w:rPr>
        <w:t xml:space="preserve"> and engendered</w:t>
      </w:r>
      <w:r w:rsidRPr="0044768C">
        <w:rPr>
          <w:rFonts w:ascii="Century Gothic" w:hAnsi="Century Gothic" w:cs="Times New Roman"/>
          <w:lang w:val="en-ZW"/>
        </w:rPr>
        <w:t xml:space="preserve"> approaches</w:t>
      </w:r>
      <w:r w:rsidR="00DE15EF">
        <w:rPr>
          <w:rFonts w:ascii="Century Gothic" w:hAnsi="Century Gothic" w:cs="Times New Roman"/>
          <w:lang w:val="en-ZW"/>
        </w:rPr>
        <w:t xml:space="preserve"> to indigenous knowledge and environmental governance was highlighted</w:t>
      </w:r>
      <w:r w:rsidR="00CC5905" w:rsidRPr="0044768C">
        <w:rPr>
          <w:rFonts w:ascii="Century Gothic" w:hAnsi="Century Gothic" w:cs="Times New Roman"/>
          <w:lang w:val="en-ZW"/>
        </w:rPr>
        <w:t>.</w:t>
      </w:r>
    </w:p>
    <w:p w14:paraId="246B4221" w14:textId="37304FF1" w:rsidR="00CC5905" w:rsidRPr="0044768C" w:rsidRDefault="00DE15EF" w:rsidP="0044768C">
      <w:pPr>
        <w:spacing w:line="360" w:lineRule="auto"/>
        <w:jc w:val="both"/>
        <w:rPr>
          <w:rFonts w:ascii="Century Gothic" w:hAnsi="Century Gothic" w:cs="Times New Roman"/>
          <w:lang w:val="en-ZW"/>
        </w:rPr>
      </w:pPr>
      <w:r>
        <w:rPr>
          <w:rFonts w:ascii="Century Gothic" w:hAnsi="Century Gothic" w:cs="Times New Roman"/>
          <w:lang w:val="en-ZW"/>
        </w:rPr>
        <w:lastRenderedPageBreak/>
        <w:t>It was also seen as a</w:t>
      </w:r>
      <w:r w:rsidR="00CC5905" w:rsidRPr="0044768C">
        <w:rPr>
          <w:rFonts w:ascii="Century Gothic" w:hAnsi="Century Gothic" w:cs="Times New Roman"/>
          <w:lang w:val="en-ZW"/>
        </w:rPr>
        <w:t xml:space="preserve"> quite likely research topic</w:t>
      </w:r>
      <w:r>
        <w:rPr>
          <w:rFonts w:ascii="Century Gothic" w:hAnsi="Century Gothic" w:cs="Times New Roman"/>
          <w:lang w:val="en-ZW"/>
        </w:rPr>
        <w:t xml:space="preserve"> for some </w:t>
      </w:r>
      <w:r w:rsidR="0044768C">
        <w:rPr>
          <w:rFonts w:ascii="Century Gothic" w:hAnsi="Century Gothic" w:cs="Times New Roman"/>
          <w:lang w:val="en-ZW"/>
        </w:rPr>
        <w:t>candidates</w:t>
      </w:r>
      <w:r w:rsidR="0044768C" w:rsidRPr="0044768C">
        <w:rPr>
          <w:rFonts w:ascii="Century Gothic" w:hAnsi="Century Gothic" w:cs="Times New Roman"/>
          <w:lang w:val="en-ZW"/>
        </w:rPr>
        <w:t xml:space="preserve"> but</w:t>
      </w:r>
      <w:r w:rsidR="00CC5905" w:rsidRPr="0044768C">
        <w:rPr>
          <w:rFonts w:ascii="Century Gothic" w:hAnsi="Century Gothic" w:cs="Times New Roman"/>
          <w:lang w:val="en-ZW"/>
        </w:rPr>
        <w:t xml:space="preserve"> can be used as an early experiential individual research issue. </w:t>
      </w:r>
    </w:p>
    <w:p w14:paraId="41D4A589" w14:textId="77777777" w:rsidR="005801A7" w:rsidRPr="0044768C" w:rsidRDefault="003076FB" w:rsidP="0044768C">
      <w:pPr>
        <w:spacing w:line="360" w:lineRule="auto"/>
        <w:jc w:val="both"/>
        <w:rPr>
          <w:rFonts w:ascii="Century Gothic" w:hAnsi="Century Gothic" w:cs="Times New Roman"/>
          <w:lang w:val="en-ZW"/>
        </w:rPr>
      </w:pPr>
      <w:r w:rsidRPr="0044768C">
        <w:rPr>
          <w:rFonts w:ascii="Century Gothic" w:hAnsi="Century Gothic" w:cs="Times New Roman"/>
        </w:rPr>
        <w:t>Harnessing diverse knowledge and management approaches that integrate and value traditional, customary and community based practical and practiced environmental management paradigms.</w:t>
      </w:r>
    </w:p>
    <w:p w14:paraId="15DF3F6E" w14:textId="53779556" w:rsidR="005801A7" w:rsidRPr="0044768C" w:rsidRDefault="0044768C" w:rsidP="0044768C">
      <w:pPr>
        <w:spacing w:line="360" w:lineRule="auto"/>
        <w:jc w:val="both"/>
        <w:rPr>
          <w:rFonts w:ascii="Century Gothic" w:hAnsi="Century Gothic" w:cs="Times New Roman"/>
          <w:lang w:val="en-ZW"/>
        </w:rPr>
      </w:pPr>
      <w:r>
        <w:rPr>
          <w:rFonts w:ascii="Century Gothic" w:hAnsi="Century Gothic" w:cs="Times New Roman"/>
        </w:rPr>
        <w:t>There are g</w:t>
      </w:r>
      <w:r w:rsidR="003076FB" w:rsidRPr="0044768C">
        <w:rPr>
          <w:rFonts w:ascii="Century Gothic" w:hAnsi="Century Gothic" w:cs="Times New Roman"/>
        </w:rPr>
        <w:t>rowing trend</w:t>
      </w:r>
      <w:r w:rsidR="00DE15EF">
        <w:rPr>
          <w:rFonts w:ascii="Century Gothic" w:hAnsi="Century Gothic" w:cs="Times New Roman"/>
        </w:rPr>
        <w:t xml:space="preserve"> towards incorporating indigenous knowledge and management systems in environmental governance </w:t>
      </w:r>
      <w:proofErr w:type="gramStart"/>
      <w:r w:rsidR="00DE15EF">
        <w:rPr>
          <w:rFonts w:ascii="Century Gothic" w:hAnsi="Century Gothic" w:cs="Times New Roman"/>
        </w:rPr>
        <w:t xml:space="preserve">paradigms </w:t>
      </w:r>
      <w:r w:rsidR="005801A7" w:rsidRPr="0044768C">
        <w:rPr>
          <w:rFonts w:ascii="Century Gothic" w:hAnsi="Century Gothic" w:cs="Times New Roman"/>
        </w:rPr>
        <w:t>.</w:t>
      </w:r>
      <w:proofErr w:type="gramEnd"/>
    </w:p>
    <w:p w14:paraId="30911D74" w14:textId="7649A693" w:rsidR="005801A7" w:rsidRPr="0044768C" w:rsidRDefault="00DE15EF" w:rsidP="0044768C">
      <w:pPr>
        <w:spacing w:line="360" w:lineRule="auto"/>
        <w:jc w:val="both"/>
        <w:rPr>
          <w:rFonts w:ascii="Century Gothic" w:hAnsi="Century Gothic" w:cs="Times New Roman"/>
          <w:lang w:val="en-ZW"/>
        </w:rPr>
      </w:pPr>
      <w:r>
        <w:rPr>
          <w:rFonts w:ascii="Century Gothic" w:hAnsi="Century Gothic" w:cs="Times New Roman"/>
        </w:rPr>
        <w:t xml:space="preserve">It was noted that there is an urgent need for </w:t>
      </w:r>
      <w:r w:rsidR="003076FB" w:rsidRPr="0044768C">
        <w:rPr>
          <w:rFonts w:ascii="Century Gothic" w:hAnsi="Century Gothic" w:cs="Times New Roman"/>
        </w:rPr>
        <w:t>Inclusive multi-level environmental governance structures that challenge stereotypical models</w:t>
      </w:r>
      <w:r w:rsidR="00934979">
        <w:rPr>
          <w:rFonts w:ascii="Century Gothic" w:hAnsi="Century Gothic" w:cs="Times New Roman"/>
        </w:rPr>
        <w:t xml:space="preserve"> and </w:t>
      </w:r>
      <w:r w:rsidR="0044768C">
        <w:rPr>
          <w:rFonts w:ascii="Century Gothic" w:hAnsi="Century Gothic" w:cs="Times New Roman"/>
        </w:rPr>
        <w:t xml:space="preserve">which </w:t>
      </w:r>
      <w:r w:rsidR="0044768C" w:rsidRPr="0044768C">
        <w:rPr>
          <w:rFonts w:ascii="Century Gothic" w:hAnsi="Century Gothic" w:cs="Times New Roman"/>
        </w:rPr>
        <w:t>decolonize</w:t>
      </w:r>
      <w:r w:rsidR="00934979">
        <w:rPr>
          <w:rFonts w:ascii="Century Gothic" w:hAnsi="Century Gothic" w:cs="Times New Roman"/>
        </w:rPr>
        <w:t xml:space="preserve"> approaches around environmental governance</w:t>
      </w:r>
      <w:r w:rsidR="003076FB" w:rsidRPr="0044768C">
        <w:rPr>
          <w:rFonts w:ascii="Century Gothic" w:hAnsi="Century Gothic" w:cs="Times New Roman"/>
        </w:rPr>
        <w:t>.</w:t>
      </w:r>
    </w:p>
    <w:p w14:paraId="4A23B159" w14:textId="2926C05B" w:rsidR="005801A7" w:rsidRPr="0044768C" w:rsidRDefault="0044768C" w:rsidP="0044768C">
      <w:pPr>
        <w:spacing w:line="360" w:lineRule="auto"/>
        <w:jc w:val="both"/>
        <w:rPr>
          <w:rFonts w:ascii="Century Gothic" w:hAnsi="Century Gothic" w:cs="Times New Roman"/>
          <w:lang w:val="en-ZW"/>
        </w:rPr>
      </w:pPr>
      <w:r>
        <w:rPr>
          <w:rFonts w:ascii="Century Gothic" w:hAnsi="Century Gothic" w:cs="Times New Roman"/>
        </w:rPr>
        <w:t>Overall,</w:t>
      </w:r>
      <w:r w:rsidR="00934979">
        <w:rPr>
          <w:rFonts w:ascii="Century Gothic" w:hAnsi="Century Gothic" w:cs="Times New Roman"/>
        </w:rPr>
        <w:t xml:space="preserve"> there was a positive approach to inclusion of indigenous knowledge and affirmation that it was j</w:t>
      </w:r>
      <w:r w:rsidR="003076FB" w:rsidRPr="0044768C">
        <w:rPr>
          <w:rFonts w:ascii="Century Gothic" w:hAnsi="Century Gothic" w:cs="Times New Roman"/>
        </w:rPr>
        <w:t xml:space="preserve">ustified </w:t>
      </w:r>
      <w:r w:rsidR="00934979">
        <w:rPr>
          <w:rFonts w:ascii="Century Gothic" w:hAnsi="Century Gothic" w:cs="Times New Roman"/>
        </w:rPr>
        <w:t xml:space="preserve">in such a programme. There was a need to rationalize its content </w:t>
      </w:r>
      <w:r w:rsidR="00E23106">
        <w:rPr>
          <w:rFonts w:ascii="Century Gothic" w:hAnsi="Century Gothic" w:cs="Times New Roman"/>
        </w:rPr>
        <w:t xml:space="preserve">within </w:t>
      </w:r>
      <w:r w:rsidR="00E23106" w:rsidRPr="0044768C">
        <w:rPr>
          <w:rFonts w:ascii="Century Gothic" w:hAnsi="Century Gothic" w:cs="Times New Roman"/>
        </w:rPr>
        <w:t>clear</w:t>
      </w:r>
      <w:r w:rsidR="003076FB" w:rsidRPr="0044768C">
        <w:rPr>
          <w:rFonts w:ascii="Century Gothic" w:hAnsi="Century Gothic" w:cs="Times New Roman"/>
        </w:rPr>
        <w:t xml:space="preserve"> incorporation and inclusion frameworks.</w:t>
      </w:r>
    </w:p>
    <w:p w14:paraId="565784BD" w14:textId="08E828D5" w:rsidR="002C3711" w:rsidRPr="0044768C" w:rsidRDefault="00934979" w:rsidP="0044768C">
      <w:pPr>
        <w:spacing w:line="360" w:lineRule="auto"/>
        <w:jc w:val="both"/>
        <w:rPr>
          <w:rFonts w:ascii="Century Gothic" w:hAnsi="Century Gothic" w:cs="Times New Roman"/>
          <w:lang w:val="en-ZW"/>
        </w:rPr>
      </w:pPr>
      <w:r>
        <w:rPr>
          <w:rFonts w:ascii="Century Gothic" w:hAnsi="Century Gothic" w:cs="Times New Roman"/>
        </w:rPr>
        <w:t xml:space="preserve">It was noted that there </w:t>
      </w:r>
      <w:r w:rsidR="00E23106">
        <w:rPr>
          <w:rFonts w:ascii="Century Gothic" w:hAnsi="Century Gothic" w:cs="Times New Roman"/>
        </w:rPr>
        <w:t xml:space="preserve">were </w:t>
      </w:r>
      <w:r w:rsidR="00E23106" w:rsidRPr="0044768C">
        <w:rPr>
          <w:rFonts w:ascii="Century Gothic" w:hAnsi="Century Gothic" w:cs="Times New Roman"/>
        </w:rPr>
        <w:t>innovative</w:t>
      </w:r>
      <w:r w:rsidR="003076FB" w:rsidRPr="0044768C">
        <w:rPr>
          <w:rFonts w:ascii="Century Gothic" w:hAnsi="Century Gothic" w:cs="Times New Roman"/>
        </w:rPr>
        <w:t xml:space="preserve"> approaches</w:t>
      </w:r>
      <w:r>
        <w:rPr>
          <w:rFonts w:ascii="Century Gothic" w:hAnsi="Century Gothic" w:cs="Times New Roman"/>
        </w:rPr>
        <w:t xml:space="preserve"> to issues of environmental </w:t>
      </w:r>
      <w:proofErr w:type="gramStart"/>
      <w:r>
        <w:rPr>
          <w:rFonts w:ascii="Century Gothic" w:hAnsi="Century Gothic" w:cs="Times New Roman"/>
        </w:rPr>
        <w:t>governance.</w:t>
      </w:r>
      <w:r w:rsidR="003076FB" w:rsidRPr="0044768C">
        <w:rPr>
          <w:rFonts w:ascii="Century Gothic" w:hAnsi="Century Gothic" w:cs="Times New Roman"/>
        </w:rPr>
        <w:t>.</w:t>
      </w:r>
      <w:proofErr w:type="gramEnd"/>
    </w:p>
    <w:p w14:paraId="30633C46" w14:textId="51CDAEEA" w:rsidR="00C336E8" w:rsidRDefault="00E23106" w:rsidP="0044768C">
      <w:pPr>
        <w:pStyle w:val="Heading2"/>
        <w:spacing w:line="360" w:lineRule="auto"/>
        <w:ind w:left="-142"/>
        <w:rPr>
          <w:rFonts w:ascii="Century Gothic" w:hAnsi="Century Gothic"/>
          <w:b/>
          <w:color w:val="auto"/>
          <w:sz w:val="22"/>
          <w:szCs w:val="22"/>
        </w:rPr>
      </w:pPr>
      <w:bookmarkStart w:id="6" w:name="_Toc116906074"/>
      <w:r>
        <w:rPr>
          <w:rFonts w:ascii="Century Gothic" w:hAnsi="Century Gothic"/>
          <w:b/>
          <w:color w:val="auto"/>
          <w:sz w:val="22"/>
          <w:szCs w:val="22"/>
        </w:rPr>
        <w:t xml:space="preserve">General </w:t>
      </w:r>
      <w:r w:rsidR="00C336E8" w:rsidRPr="00E81ECC">
        <w:rPr>
          <w:rFonts w:ascii="Century Gothic" w:hAnsi="Century Gothic"/>
          <w:b/>
          <w:color w:val="auto"/>
          <w:sz w:val="22"/>
          <w:szCs w:val="22"/>
        </w:rPr>
        <w:t>Plenary</w:t>
      </w:r>
      <w:bookmarkEnd w:id="6"/>
      <w:r w:rsidR="000205E5">
        <w:rPr>
          <w:rFonts w:ascii="Century Gothic" w:hAnsi="Century Gothic"/>
          <w:b/>
          <w:color w:val="auto"/>
          <w:sz w:val="22"/>
          <w:szCs w:val="22"/>
        </w:rPr>
        <w:t>- key issues raised after the presentation</w:t>
      </w:r>
      <w:r w:rsidR="00934979">
        <w:rPr>
          <w:rFonts w:ascii="Century Gothic" w:hAnsi="Century Gothic"/>
          <w:b/>
          <w:color w:val="auto"/>
          <w:sz w:val="22"/>
          <w:szCs w:val="22"/>
        </w:rPr>
        <w:t>s as a whole</w:t>
      </w:r>
    </w:p>
    <w:p w14:paraId="6A0C1E2C" w14:textId="77777777" w:rsidR="00E81ECC" w:rsidRPr="00E81ECC" w:rsidRDefault="00E81ECC" w:rsidP="00E81ECC"/>
    <w:p w14:paraId="6DEE6888" w14:textId="36CC5BA8" w:rsidR="0061315C" w:rsidRDefault="0061315C" w:rsidP="00CB7514">
      <w:pPr>
        <w:pStyle w:val="ListParagraph"/>
        <w:numPr>
          <w:ilvl w:val="0"/>
          <w:numId w:val="48"/>
        </w:numPr>
        <w:spacing w:line="360" w:lineRule="auto"/>
        <w:ind w:hanging="862"/>
        <w:jc w:val="both"/>
        <w:rPr>
          <w:rFonts w:ascii="Century Gothic" w:hAnsi="Century Gothic" w:cs="Times New Roman"/>
        </w:rPr>
      </w:pPr>
      <w:r>
        <w:rPr>
          <w:rFonts w:ascii="Century Gothic" w:hAnsi="Century Gothic" w:cs="Times New Roman"/>
        </w:rPr>
        <w:t>What would be the requir</w:t>
      </w:r>
      <w:r w:rsidR="000331FE">
        <w:rPr>
          <w:rFonts w:ascii="Century Gothic" w:hAnsi="Century Gothic" w:cs="Times New Roman"/>
        </w:rPr>
        <w:t>e</w:t>
      </w:r>
      <w:r>
        <w:rPr>
          <w:rFonts w:ascii="Century Gothic" w:hAnsi="Century Gothic" w:cs="Times New Roman"/>
        </w:rPr>
        <w:t>ments</w:t>
      </w:r>
      <w:r w:rsidR="006D54FE" w:rsidRPr="0061315C">
        <w:rPr>
          <w:rFonts w:ascii="Century Gothic" w:hAnsi="Century Gothic" w:cs="Times New Roman"/>
        </w:rPr>
        <w:t xml:space="preserve"> </w:t>
      </w:r>
      <w:r w:rsidR="005137BF">
        <w:rPr>
          <w:rFonts w:ascii="Century Gothic" w:hAnsi="Century Gothic" w:cs="Times New Roman"/>
        </w:rPr>
        <w:t>for one to be admitted as a student?</w:t>
      </w:r>
      <w:r w:rsidR="006D54FE" w:rsidRPr="0061315C">
        <w:rPr>
          <w:rFonts w:ascii="Century Gothic" w:hAnsi="Century Gothic" w:cs="Times New Roman"/>
        </w:rPr>
        <w:t xml:space="preserve"> </w:t>
      </w:r>
    </w:p>
    <w:p w14:paraId="6E2D0E7B" w14:textId="5753CD40" w:rsidR="0061315C" w:rsidRDefault="0061315C" w:rsidP="0061315C">
      <w:pPr>
        <w:pStyle w:val="ListParagraph"/>
        <w:spacing w:line="360" w:lineRule="auto"/>
        <w:jc w:val="both"/>
        <w:rPr>
          <w:rFonts w:ascii="Century Gothic" w:hAnsi="Century Gothic" w:cs="Times New Roman"/>
        </w:rPr>
      </w:pPr>
      <w:r>
        <w:rPr>
          <w:rFonts w:ascii="Century Gothic" w:hAnsi="Century Gothic" w:cs="Times New Roman"/>
        </w:rPr>
        <w:t xml:space="preserve">Prof </w:t>
      </w:r>
      <w:r w:rsidR="00D14C8D">
        <w:rPr>
          <w:rFonts w:ascii="Century Gothic" w:hAnsi="Century Gothic" w:cs="Times New Roman"/>
        </w:rPr>
        <w:t>Stewart</w:t>
      </w:r>
      <w:r>
        <w:rPr>
          <w:rFonts w:ascii="Century Gothic" w:hAnsi="Century Gothic" w:cs="Times New Roman"/>
        </w:rPr>
        <w:t xml:space="preserve"> indicated that the </w:t>
      </w:r>
      <w:r w:rsidR="009832FD">
        <w:rPr>
          <w:rFonts w:ascii="Century Gothic" w:hAnsi="Century Gothic" w:cs="Times New Roman"/>
        </w:rPr>
        <w:t>University</w:t>
      </w:r>
      <w:r>
        <w:rPr>
          <w:rFonts w:ascii="Century Gothic" w:hAnsi="Century Gothic" w:cs="Times New Roman"/>
        </w:rPr>
        <w:t xml:space="preserve"> of Nairobi shall be handling all admission issues but it will most likely require at least a 2.1 undergraduate degree</w:t>
      </w:r>
      <w:r w:rsidR="00D14C8D">
        <w:rPr>
          <w:rFonts w:ascii="Century Gothic" w:hAnsi="Century Gothic" w:cs="Times New Roman"/>
        </w:rPr>
        <w:t>.</w:t>
      </w:r>
      <w:r w:rsidR="005137BF">
        <w:rPr>
          <w:rFonts w:ascii="Century Gothic" w:hAnsi="Century Gothic" w:cs="Times New Roman"/>
        </w:rPr>
        <w:t xml:space="preserve"> </w:t>
      </w:r>
    </w:p>
    <w:p w14:paraId="5191863C" w14:textId="77777777" w:rsidR="00F62C3B" w:rsidRPr="00EC72DF" w:rsidRDefault="0061315C" w:rsidP="005137BF">
      <w:pPr>
        <w:pStyle w:val="ListParagraph"/>
        <w:numPr>
          <w:ilvl w:val="0"/>
          <w:numId w:val="48"/>
        </w:numPr>
        <w:spacing w:line="360" w:lineRule="auto"/>
        <w:ind w:hanging="862"/>
        <w:jc w:val="both"/>
        <w:rPr>
          <w:rFonts w:ascii="Century Gothic" w:hAnsi="Century Gothic" w:cs="Times New Roman"/>
        </w:rPr>
      </w:pPr>
      <w:r w:rsidRPr="005137BF">
        <w:rPr>
          <w:rFonts w:ascii="Century Gothic" w:hAnsi="Century Gothic" w:cs="Times New Roman"/>
        </w:rPr>
        <w:t xml:space="preserve">A participant vehemently </w:t>
      </w:r>
      <w:r w:rsidR="006D54FE" w:rsidRPr="005137BF">
        <w:rPr>
          <w:rFonts w:ascii="Century Gothic" w:hAnsi="Century Gothic" w:cs="Times New Roman"/>
        </w:rPr>
        <w:t>agree</w:t>
      </w:r>
      <w:r w:rsidRPr="005137BF">
        <w:rPr>
          <w:rFonts w:ascii="Century Gothic" w:hAnsi="Century Gothic" w:cs="Times New Roman"/>
        </w:rPr>
        <w:t xml:space="preserve">d that the Indigenous Knowledge course </w:t>
      </w:r>
      <w:r w:rsidR="006D54FE" w:rsidRPr="005137BF">
        <w:rPr>
          <w:rFonts w:ascii="Century Gothic" w:hAnsi="Century Gothic" w:cs="Times New Roman"/>
        </w:rPr>
        <w:t xml:space="preserve">should not be combined with scientific </w:t>
      </w:r>
      <w:r w:rsidR="000331FE" w:rsidRPr="00EC72DF">
        <w:rPr>
          <w:rFonts w:ascii="Century Gothic" w:hAnsi="Century Gothic" w:cs="Times New Roman"/>
        </w:rPr>
        <w:t>knowledge/</w:t>
      </w:r>
      <w:r w:rsidR="006D54FE" w:rsidRPr="00EC72DF">
        <w:rPr>
          <w:rFonts w:ascii="Century Gothic" w:hAnsi="Century Gothic" w:cs="Times New Roman"/>
        </w:rPr>
        <w:t>processes</w:t>
      </w:r>
      <w:r w:rsidR="005137BF" w:rsidRPr="00EC72DF">
        <w:rPr>
          <w:rFonts w:ascii="Century Gothic" w:hAnsi="Century Gothic" w:cs="Times New Roman"/>
        </w:rPr>
        <w:t>.</w:t>
      </w:r>
      <w:r w:rsidR="006D54FE" w:rsidRPr="00EC72DF">
        <w:rPr>
          <w:rFonts w:ascii="Century Gothic" w:hAnsi="Century Gothic" w:cs="Times New Roman"/>
        </w:rPr>
        <w:t xml:space="preserve"> </w:t>
      </w:r>
      <w:r w:rsidR="000331FE" w:rsidRPr="005137BF">
        <w:rPr>
          <w:rFonts w:ascii="Century Gothic" w:hAnsi="Century Gothic" w:cs="Times New Roman"/>
        </w:rPr>
        <w:t>Another participant concurred</w:t>
      </w:r>
      <w:r w:rsidR="006D54FE" w:rsidRPr="005137BF">
        <w:rPr>
          <w:rFonts w:ascii="Century Gothic" w:hAnsi="Century Gothic" w:cs="Times New Roman"/>
        </w:rPr>
        <w:t xml:space="preserve">, </w:t>
      </w:r>
      <w:r w:rsidR="000331FE" w:rsidRPr="005137BF">
        <w:rPr>
          <w:rFonts w:ascii="Century Gothic" w:hAnsi="Century Gothic" w:cs="Times New Roman"/>
        </w:rPr>
        <w:t xml:space="preserve">stating that it is </w:t>
      </w:r>
      <w:r w:rsidR="006D54FE" w:rsidRPr="005137BF">
        <w:rPr>
          <w:rFonts w:ascii="Century Gothic" w:hAnsi="Century Gothic" w:cs="Times New Roman"/>
        </w:rPr>
        <w:t xml:space="preserve">extremely </w:t>
      </w:r>
      <w:r w:rsidR="000331FE" w:rsidRPr="005137BF">
        <w:rPr>
          <w:rFonts w:ascii="Century Gothic" w:hAnsi="Century Gothic" w:cs="Times New Roman"/>
        </w:rPr>
        <w:t>important to diversify</w:t>
      </w:r>
      <w:r w:rsidR="006D54FE" w:rsidRPr="005137BF">
        <w:rPr>
          <w:rFonts w:ascii="Century Gothic" w:hAnsi="Century Gothic" w:cs="Times New Roman"/>
        </w:rPr>
        <w:t xml:space="preserve"> our knowledge base</w:t>
      </w:r>
      <w:r w:rsidR="00F62C3B" w:rsidRPr="005137BF">
        <w:rPr>
          <w:rFonts w:ascii="Century Gothic" w:hAnsi="Century Gothic" w:cs="Times New Roman"/>
        </w:rPr>
        <w:t xml:space="preserve"> on indigenous practices as opposed to </w:t>
      </w:r>
      <w:r w:rsidR="009832FD" w:rsidRPr="00EC72DF">
        <w:rPr>
          <w:rFonts w:ascii="Century Gothic" w:hAnsi="Century Gothic" w:cs="Times New Roman"/>
        </w:rPr>
        <w:t>adopting foreign</w:t>
      </w:r>
      <w:r w:rsidR="00F62C3B" w:rsidRPr="00EC72DF">
        <w:rPr>
          <w:rFonts w:ascii="Century Gothic" w:hAnsi="Century Gothic" w:cs="Times New Roman"/>
        </w:rPr>
        <w:t xml:space="preserve"> practices that may not work in a Zimbabwean context</w:t>
      </w:r>
      <w:r w:rsidR="006D54FE" w:rsidRPr="00EC72DF">
        <w:rPr>
          <w:rFonts w:ascii="Century Gothic" w:hAnsi="Century Gothic" w:cs="Times New Roman"/>
        </w:rPr>
        <w:t xml:space="preserve">. </w:t>
      </w:r>
      <w:r w:rsidR="00F62C3B" w:rsidRPr="00EC72DF">
        <w:rPr>
          <w:rFonts w:ascii="Century Gothic" w:hAnsi="Century Gothic" w:cs="Times New Roman"/>
        </w:rPr>
        <w:t>She also stated that the prospect of the course is exciting.</w:t>
      </w:r>
    </w:p>
    <w:p w14:paraId="56D787E2" w14:textId="553917D2" w:rsidR="00F62C3B" w:rsidRDefault="00F62C3B" w:rsidP="00CB7514">
      <w:pPr>
        <w:pStyle w:val="ListParagraph"/>
        <w:numPr>
          <w:ilvl w:val="0"/>
          <w:numId w:val="48"/>
        </w:numPr>
        <w:spacing w:line="360" w:lineRule="auto"/>
        <w:ind w:hanging="862"/>
        <w:jc w:val="both"/>
        <w:rPr>
          <w:rFonts w:ascii="Century Gothic" w:hAnsi="Century Gothic" w:cs="Times New Roman"/>
        </w:rPr>
      </w:pPr>
      <w:r>
        <w:rPr>
          <w:rFonts w:ascii="Century Gothic" w:hAnsi="Century Gothic" w:cs="Times New Roman"/>
        </w:rPr>
        <w:t>It was n</w:t>
      </w:r>
      <w:r w:rsidR="006D54FE" w:rsidRPr="00F62C3B">
        <w:rPr>
          <w:rFonts w:ascii="Century Gothic" w:hAnsi="Century Gothic" w:cs="Times New Roman"/>
        </w:rPr>
        <w:t xml:space="preserve">oted that there has been a change </w:t>
      </w:r>
      <w:r>
        <w:rPr>
          <w:rFonts w:ascii="Century Gothic" w:hAnsi="Century Gothic" w:cs="Times New Roman"/>
        </w:rPr>
        <w:t xml:space="preserve">in the methodological approaches, evolving from the MSWL/MSLS </w:t>
      </w:r>
      <w:r w:rsidR="009D7DC0" w:rsidRPr="0050780F">
        <w:rPr>
          <w:rFonts w:ascii="Century Gothic" w:hAnsi="Century Gothic" w:cs="Times New Roman"/>
        </w:rPr>
        <w:t>Program</w:t>
      </w:r>
      <w:r w:rsidR="009D7DC0">
        <w:rPr>
          <w:rFonts w:ascii="Century Gothic" w:hAnsi="Century Gothic" w:cs="Times New Roman"/>
        </w:rPr>
        <w:t>me</w:t>
      </w:r>
      <w:r>
        <w:rPr>
          <w:rFonts w:ascii="Century Gothic" w:hAnsi="Century Gothic" w:cs="Times New Roman"/>
        </w:rPr>
        <w:t xml:space="preserve"> and that there is </w:t>
      </w:r>
      <w:proofErr w:type="gramStart"/>
      <w:r>
        <w:rPr>
          <w:rFonts w:ascii="Century Gothic" w:hAnsi="Century Gothic" w:cs="Times New Roman"/>
        </w:rPr>
        <w:t xml:space="preserve">a </w:t>
      </w:r>
      <w:r w:rsidR="006D54FE" w:rsidRPr="00F62C3B">
        <w:rPr>
          <w:rFonts w:ascii="Century Gothic" w:hAnsi="Century Gothic" w:cs="Times New Roman"/>
        </w:rPr>
        <w:t>new interesting</w:t>
      </w:r>
      <w:proofErr w:type="gramEnd"/>
      <w:r w:rsidR="006D54FE" w:rsidRPr="00F62C3B">
        <w:rPr>
          <w:rFonts w:ascii="Century Gothic" w:hAnsi="Century Gothic" w:cs="Times New Roman"/>
        </w:rPr>
        <w:t xml:space="preserve"> addition </w:t>
      </w:r>
      <w:r w:rsidR="00D14C8D">
        <w:rPr>
          <w:rFonts w:ascii="Century Gothic" w:hAnsi="Century Gothic" w:cs="Times New Roman"/>
        </w:rPr>
        <w:t>to</w:t>
      </w:r>
      <w:r>
        <w:rPr>
          <w:rFonts w:ascii="Century Gothic" w:hAnsi="Century Gothic" w:cs="Times New Roman"/>
        </w:rPr>
        <w:t xml:space="preserve"> the </w:t>
      </w:r>
      <w:r w:rsidR="00D14C8D">
        <w:rPr>
          <w:rFonts w:ascii="Century Gothic" w:hAnsi="Century Gothic" w:cs="Times New Roman"/>
        </w:rPr>
        <w:t>t</w:t>
      </w:r>
      <w:r w:rsidR="006D54FE" w:rsidRPr="00F62C3B">
        <w:rPr>
          <w:rFonts w:ascii="Century Gothic" w:hAnsi="Century Gothic" w:cs="Times New Roman"/>
        </w:rPr>
        <w:t xml:space="preserve">op down and the </w:t>
      </w:r>
      <w:r w:rsidR="00E23106" w:rsidRPr="00F62C3B">
        <w:rPr>
          <w:rFonts w:ascii="Century Gothic" w:hAnsi="Century Gothic" w:cs="Times New Roman"/>
        </w:rPr>
        <w:t>bottom-up</w:t>
      </w:r>
      <w:r w:rsidR="006D54FE" w:rsidRPr="00F62C3B">
        <w:rPr>
          <w:rFonts w:ascii="Century Gothic" w:hAnsi="Century Gothic" w:cs="Times New Roman"/>
        </w:rPr>
        <w:t xml:space="preserve"> approach </w:t>
      </w:r>
      <w:r w:rsidR="00D14C8D">
        <w:rPr>
          <w:rFonts w:ascii="Century Gothic" w:hAnsi="Century Gothic" w:cs="Times New Roman"/>
        </w:rPr>
        <w:t xml:space="preserve">that is </w:t>
      </w:r>
      <w:r w:rsidR="006D54FE" w:rsidRPr="00F62C3B">
        <w:rPr>
          <w:rFonts w:ascii="Century Gothic" w:hAnsi="Century Gothic" w:cs="Times New Roman"/>
        </w:rPr>
        <w:t xml:space="preserve">and meeting in the middle </w:t>
      </w:r>
      <w:r>
        <w:rPr>
          <w:rFonts w:ascii="Century Gothic" w:hAnsi="Century Gothic" w:cs="Times New Roman"/>
        </w:rPr>
        <w:t>approach.</w:t>
      </w:r>
    </w:p>
    <w:p w14:paraId="2584CC02" w14:textId="32E52A42" w:rsidR="0072132B" w:rsidRDefault="00286477" w:rsidP="00CB7514">
      <w:pPr>
        <w:pStyle w:val="ListParagraph"/>
        <w:numPr>
          <w:ilvl w:val="0"/>
          <w:numId w:val="48"/>
        </w:numPr>
        <w:spacing w:line="360" w:lineRule="auto"/>
        <w:ind w:hanging="862"/>
        <w:jc w:val="both"/>
        <w:rPr>
          <w:rFonts w:ascii="Century Gothic" w:hAnsi="Century Gothic" w:cs="Times New Roman"/>
        </w:rPr>
      </w:pPr>
      <w:r w:rsidRPr="00F62C3B">
        <w:rPr>
          <w:rFonts w:ascii="Century Gothic" w:hAnsi="Century Gothic" w:cs="Times New Roman"/>
        </w:rPr>
        <w:t>T</w:t>
      </w:r>
      <w:r w:rsidR="00E6422F" w:rsidRPr="00F62C3B">
        <w:rPr>
          <w:rFonts w:ascii="Century Gothic" w:hAnsi="Century Gothic" w:cs="Times New Roman"/>
        </w:rPr>
        <w:t xml:space="preserve">he </w:t>
      </w:r>
      <w:r w:rsidR="0072132B">
        <w:rPr>
          <w:rFonts w:ascii="Century Gothic" w:hAnsi="Century Gothic" w:cs="Times New Roman"/>
        </w:rPr>
        <w:t>people working in the “</w:t>
      </w:r>
      <w:r w:rsidR="00E6422F" w:rsidRPr="00F62C3B">
        <w:rPr>
          <w:rFonts w:ascii="Century Gothic" w:hAnsi="Century Gothic" w:cs="Times New Roman"/>
        </w:rPr>
        <w:t>middle</w:t>
      </w:r>
      <w:r w:rsidR="0072132B">
        <w:rPr>
          <w:rFonts w:ascii="Century Gothic" w:hAnsi="Century Gothic" w:cs="Times New Roman"/>
        </w:rPr>
        <w:t xml:space="preserve"> component” for instance people working in local government, chiefs should be targeted as potential students to be included </w:t>
      </w:r>
      <w:r w:rsidR="0072132B">
        <w:rPr>
          <w:rFonts w:ascii="Century Gothic" w:hAnsi="Century Gothic" w:cs="Times New Roman"/>
        </w:rPr>
        <w:lastRenderedPageBreak/>
        <w:t xml:space="preserve">in the </w:t>
      </w:r>
      <w:r w:rsidR="009D7DC0" w:rsidRPr="0050780F">
        <w:rPr>
          <w:rFonts w:ascii="Century Gothic" w:hAnsi="Century Gothic" w:cs="Times New Roman"/>
        </w:rPr>
        <w:t>Program</w:t>
      </w:r>
      <w:r w:rsidR="009D7DC0">
        <w:rPr>
          <w:rFonts w:ascii="Century Gothic" w:hAnsi="Century Gothic" w:cs="Times New Roman"/>
        </w:rPr>
        <w:t>me</w:t>
      </w:r>
      <w:r w:rsidR="00E6422F" w:rsidRPr="00F62C3B">
        <w:rPr>
          <w:rFonts w:ascii="Century Gothic" w:hAnsi="Century Gothic" w:cs="Times New Roman"/>
        </w:rPr>
        <w:t xml:space="preserve">. </w:t>
      </w:r>
      <w:r w:rsidR="00D14C8D">
        <w:rPr>
          <w:rFonts w:ascii="Century Gothic" w:hAnsi="Century Gothic" w:cs="Times New Roman"/>
        </w:rPr>
        <w:t xml:space="preserve"> But also need to be research targets because of their key roles in implementation of environmental governance </w:t>
      </w:r>
      <w:r w:rsidR="00376B13">
        <w:rPr>
          <w:rFonts w:ascii="Century Gothic" w:hAnsi="Century Gothic" w:cs="Times New Roman"/>
        </w:rPr>
        <w:t>laws and policies.</w:t>
      </w:r>
    </w:p>
    <w:p w14:paraId="72933992" w14:textId="77777777" w:rsidR="00DE6952" w:rsidRDefault="00286477" w:rsidP="00CB7514">
      <w:pPr>
        <w:pStyle w:val="ListParagraph"/>
        <w:numPr>
          <w:ilvl w:val="0"/>
          <w:numId w:val="48"/>
        </w:numPr>
        <w:spacing w:line="360" w:lineRule="auto"/>
        <w:ind w:hanging="862"/>
        <w:jc w:val="both"/>
        <w:rPr>
          <w:rFonts w:ascii="Century Gothic" w:hAnsi="Century Gothic" w:cs="Times New Roman"/>
        </w:rPr>
      </w:pPr>
      <w:r w:rsidRPr="0072132B">
        <w:rPr>
          <w:rFonts w:ascii="Century Gothic" w:hAnsi="Century Gothic" w:cs="Times New Roman"/>
        </w:rPr>
        <w:t>The inclusi</w:t>
      </w:r>
      <w:r w:rsidR="00F92263">
        <w:rPr>
          <w:rFonts w:ascii="Century Gothic" w:hAnsi="Century Gothic" w:cs="Times New Roman"/>
        </w:rPr>
        <w:t xml:space="preserve">on of persons with disability </w:t>
      </w:r>
      <w:r w:rsidR="005137BF">
        <w:rPr>
          <w:rFonts w:ascii="Century Gothic" w:hAnsi="Century Gothic" w:cs="Times New Roman"/>
        </w:rPr>
        <w:t>was key and should clearly come out.</w:t>
      </w:r>
    </w:p>
    <w:p w14:paraId="151495DF" w14:textId="77777777" w:rsidR="00286477" w:rsidRDefault="00A84C65" w:rsidP="00CB7514">
      <w:pPr>
        <w:pStyle w:val="ListParagraph"/>
        <w:numPr>
          <w:ilvl w:val="0"/>
          <w:numId w:val="48"/>
        </w:numPr>
        <w:spacing w:line="360" w:lineRule="auto"/>
        <w:ind w:hanging="862"/>
        <w:jc w:val="both"/>
        <w:rPr>
          <w:rFonts w:ascii="Century Gothic" w:hAnsi="Century Gothic" w:cs="Times New Roman"/>
        </w:rPr>
      </w:pPr>
      <w:r>
        <w:rPr>
          <w:rFonts w:ascii="Century Gothic" w:hAnsi="Century Gothic" w:cs="Times New Roman"/>
        </w:rPr>
        <w:t xml:space="preserve">There is use of words such </w:t>
      </w:r>
      <w:r w:rsidR="00334C34">
        <w:rPr>
          <w:rFonts w:ascii="Century Gothic" w:hAnsi="Century Gothic" w:cs="Times New Roman"/>
        </w:rPr>
        <w:t>as</w:t>
      </w:r>
      <w:r>
        <w:rPr>
          <w:rFonts w:ascii="Century Gothic" w:hAnsi="Century Gothic" w:cs="Times New Roman"/>
        </w:rPr>
        <w:t>,</w:t>
      </w:r>
      <w:r w:rsidR="00370FD0" w:rsidRPr="00DE6952">
        <w:rPr>
          <w:rFonts w:ascii="Century Gothic" w:hAnsi="Century Gothic" w:cs="Times New Roman"/>
        </w:rPr>
        <w:t xml:space="preserve"> rights, go</w:t>
      </w:r>
      <w:r>
        <w:rPr>
          <w:rFonts w:ascii="Century Gothic" w:hAnsi="Century Gothic" w:cs="Times New Roman"/>
        </w:rPr>
        <w:t xml:space="preserve">vernance and </w:t>
      </w:r>
      <w:r w:rsidR="00DE6952">
        <w:rPr>
          <w:rFonts w:ascii="Century Gothic" w:hAnsi="Century Gothic" w:cs="Times New Roman"/>
        </w:rPr>
        <w:t xml:space="preserve">implementation, there is also </w:t>
      </w:r>
      <w:proofErr w:type="gramStart"/>
      <w:r w:rsidR="00DE6952">
        <w:rPr>
          <w:rFonts w:ascii="Century Gothic" w:hAnsi="Century Gothic" w:cs="Times New Roman"/>
        </w:rPr>
        <w:t>need</w:t>
      </w:r>
      <w:proofErr w:type="gramEnd"/>
      <w:r w:rsidR="00DE6952">
        <w:rPr>
          <w:rFonts w:ascii="Century Gothic" w:hAnsi="Century Gothic" w:cs="Times New Roman"/>
        </w:rPr>
        <w:t xml:space="preserve"> to </w:t>
      </w:r>
      <w:r w:rsidR="00370FD0" w:rsidRPr="00DE6952">
        <w:rPr>
          <w:rFonts w:ascii="Century Gothic" w:hAnsi="Century Gothic" w:cs="Times New Roman"/>
        </w:rPr>
        <w:t xml:space="preserve">include </w:t>
      </w:r>
      <w:r w:rsidR="00DE6952">
        <w:rPr>
          <w:rFonts w:ascii="Century Gothic" w:hAnsi="Century Gothic" w:cs="Times New Roman"/>
        </w:rPr>
        <w:t xml:space="preserve">key words such as </w:t>
      </w:r>
      <w:r w:rsidR="00370FD0" w:rsidRPr="00DE6952">
        <w:rPr>
          <w:rFonts w:ascii="Century Gothic" w:hAnsi="Century Gothic" w:cs="Times New Roman"/>
          <w:b/>
        </w:rPr>
        <w:t>peace building,</w:t>
      </w:r>
      <w:r w:rsidR="00370FD0" w:rsidRPr="00DE6952">
        <w:rPr>
          <w:rFonts w:ascii="Century Gothic" w:hAnsi="Century Gothic" w:cs="Times New Roman"/>
        </w:rPr>
        <w:t xml:space="preserve"> </w:t>
      </w:r>
      <w:r w:rsidR="00370FD0" w:rsidRPr="00A84C65">
        <w:rPr>
          <w:rFonts w:ascii="Century Gothic" w:hAnsi="Century Gothic" w:cs="Times New Roman"/>
          <w:b/>
        </w:rPr>
        <w:t>resilience building</w:t>
      </w:r>
      <w:r>
        <w:rPr>
          <w:rFonts w:ascii="Century Gothic" w:hAnsi="Century Gothic" w:cs="Times New Roman"/>
        </w:rPr>
        <w:t xml:space="preserve"> in so far as women and children are concerned</w:t>
      </w:r>
      <w:r w:rsidR="00370FD0" w:rsidRPr="00A84C65">
        <w:rPr>
          <w:rFonts w:ascii="Century Gothic" w:hAnsi="Century Gothic" w:cs="Times New Roman"/>
        </w:rPr>
        <w:t>.</w:t>
      </w:r>
      <w:r w:rsidR="00895F10" w:rsidRPr="00A84C65">
        <w:rPr>
          <w:rFonts w:ascii="Century Gothic" w:hAnsi="Century Gothic" w:cs="Times New Roman"/>
        </w:rPr>
        <w:t xml:space="preserve"> </w:t>
      </w:r>
    </w:p>
    <w:p w14:paraId="51C63AFE" w14:textId="77777777" w:rsidR="00A84C65" w:rsidRPr="00A84C65" w:rsidRDefault="00A84C65" w:rsidP="00A84C65">
      <w:pPr>
        <w:pStyle w:val="ListParagraph"/>
        <w:spacing w:line="360" w:lineRule="auto"/>
        <w:jc w:val="both"/>
        <w:rPr>
          <w:rFonts w:ascii="Century Gothic" w:hAnsi="Century Gothic" w:cs="Times New Roman"/>
        </w:rPr>
      </w:pPr>
    </w:p>
    <w:p w14:paraId="3CD1F7D8" w14:textId="3A59028A" w:rsidR="00E83E9D" w:rsidRPr="00E23106" w:rsidRDefault="00E83E9D" w:rsidP="00E23106">
      <w:pPr>
        <w:spacing w:line="360" w:lineRule="auto"/>
        <w:jc w:val="both"/>
        <w:rPr>
          <w:rFonts w:ascii="Century Gothic" w:hAnsi="Century Gothic" w:cs="Times New Roman"/>
          <w:iCs/>
        </w:rPr>
      </w:pPr>
      <w:r w:rsidRPr="00E23106">
        <w:rPr>
          <w:rFonts w:ascii="Century Gothic" w:hAnsi="Century Gothic" w:cs="Times New Roman"/>
          <w:iCs/>
        </w:rPr>
        <w:t>General Feedback</w:t>
      </w:r>
      <w:r w:rsidR="000019E1" w:rsidRPr="00E23106">
        <w:rPr>
          <w:rFonts w:ascii="Century Gothic" w:hAnsi="Century Gothic" w:cs="Times New Roman"/>
          <w:iCs/>
        </w:rPr>
        <w:t xml:space="preserve">- parting words from the stakeholders </w:t>
      </w:r>
    </w:p>
    <w:p w14:paraId="5E1DDD94" w14:textId="03C33640" w:rsidR="00E83E9D" w:rsidRPr="000019E1" w:rsidRDefault="00334C34" w:rsidP="000019E1">
      <w:pPr>
        <w:pStyle w:val="ListParagraph"/>
        <w:numPr>
          <w:ilvl w:val="0"/>
          <w:numId w:val="44"/>
        </w:numPr>
        <w:spacing w:line="360" w:lineRule="auto"/>
        <w:ind w:hanging="720"/>
        <w:jc w:val="both"/>
        <w:rPr>
          <w:rFonts w:ascii="Century Gothic" w:hAnsi="Century Gothic" w:cs="Times New Roman"/>
        </w:rPr>
      </w:pPr>
      <w:r w:rsidRPr="000019E1">
        <w:rPr>
          <w:rFonts w:ascii="Century Gothic" w:hAnsi="Century Gothic" w:cs="Times New Roman"/>
        </w:rPr>
        <w:t xml:space="preserve">It is a very good </w:t>
      </w:r>
      <w:r w:rsidR="000019E1">
        <w:rPr>
          <w:rFonts w:ascii="Century Gothic" w:hAnsi="Century Gothic" w:cs="Times New Roman"/>
        </w:rPr>
        <w:t>p</w:t>
      </w:r>
      <w:r w:rsidR="00E83E9D" w:rsidRPr="000019E1">
        <w:rPr>
          <w:rFonts w:ascii="Century Gothic" w:hAnsi="Century Gothic" w:cs="Times New Roman"/>
        </w:rPr>
        <w:t xml:space="preserve">rogramme, covering some cross </w:t>
      </w:r>
      <w:r w:rsidRPr="000019E1">
        <w:rPr>
          <w:rFonts w:ascii="Century Gothic" w:hAnsi="Century Gothic" w:cs="Times New Roman"/>
        </w:rPr>
        <w:t>cutting,</w:t>
      </w:r>
      <w:r w:rsidR="00E83E9D" w:rsidRPr="000019E1">
        <w:rPr>
          <w:rFonts w:ascii="Century Gothic" w:hAnsi="Century Gothic" w:cs="Times New Roman"/>
        </w:rPr>
        <w:t xml:space="preserve"> issues of </w:t>
      </w:r>
      <w:r w:rsidRPr="000019E1">
        <w:rPr>
          <w:rFonts w:ascii="Century Gothic" w:hAnsi="Century Gothic" w:cs="Times New Roman"/>
        </w:rPr>
        <w:t>corruption, women’s</w:t>
      </w:r>
      <w:r w:rsidR="00E83E9D" w:rsidRPr="000019E1">
        <w:rPr>
          <w:rFonts w:ascii="Century Gothic" w:hAnsi="Century Gothic" w:cs="Times New Roman"/>
        </w:rPr>
        <w:t xml:space="preserve"> rights as well as their access, </w:t>
      </w:r>
      <w:proofErr w:type="gramStart"/>
      <w:r w:rsidR="00E83E9D" w:rsidRPr="000019E1">
        <w:rPr>
          <w:rFonts w:ascii="Century Gothic" w:hAnsi="Century Gothic" w:cs="Times New Roman"/>
        </w:rPr>
        <w:t>control</w:t>
      </w:r>
      <w:proofErr w:type="gramEnd"/>
      <w:r w:rsidR="00E83E9D" w:rsidRPr="000019E1">
        <w:rPr>
          <w:rFonts w:ascii="Century Gothic" w:hAnsi="Century Gothic" w:cs="Times New Roman"/>
        </w:rPr>
        <w:t xml:space="preserve"> and </w:t>
      </w:r>
      <w:r w:rsidRPr="000019E1">
        <w:rPr>
          <w:rFonts w:ascii="Century Gothic" w:hAnsi="Century Gothic" w:cs="Times New Roman"/>
        </w:rPr>
        <w:t>ownership</w:t>
      </w:r>
      <w:r w:rsidR="00E83E9D" w:rsidRPr="000019E1">
        <w:rPr>
          <w:rFonts w:ascii="Century Gothic" w:hAnsi="Century Gothic" w:cs="Times New Roman"/>
        </w:rPr>
        <w:t xml:space="preserve"> of resources.</w:t>
      </w:r>
    </w:p>
    <w:p w14:paraId="3ACA54E0" w14:textId="77777777" w:rsidR="00E83E9D" w:rsidRPr="00E83E9D" w:rsidRDefault="00E83E9D" w:rsidP="00CB7514">
      <w:pPr>
        <w:pStyle w:val="ListParagraph"/>
        <w:numPr>
          <w:ilvl w:val="0"/>
          <w:numId w:val="44"/>
        </w:numPr>
        <w:spacing w:line="360" w:lineRule="auto"/>
        <w:ind w:hanging="720"/>
        <w:jc w:val="both"/>
        <w:rPr>
          <w:rFonts w:ascii="Century Gothic" w:hAnsi="Century Gothic" w:cs="Times New Roman"/>
        </w:rPr>
      </w:pPr>
      <w:r w:rsidRPr="00E83E9D">
        <w:rPr>
          <w:rFonts w:ascii="Century Gothic" w:hAnsi="Century Gothic" w:cs="Times New Roman"/>
        </w:rPr>
        <w:t>It is an exciting programme, maybe in the future con</w:t>
      </w:r>
      <w:r>
        <w:rPr>
          <w:rFonts w:ascii="Century Gothic" w:hAnsi="Century Gothic" w:cs="Times New Roman"/>
        </w:rPr>
        <w:t>sider joint offering of awards with the UZ and other universities in the consortium.</w:t>
      </w:r>
    </w:p>
    <w:p w14:paraId="7F26F49B" w14:textId="647E0B8E" w:rsidR="00E83E9D" w:rsidRPr="00E83E9D" w:rsidRDefault="00E83E9D" w:rsidP="00CB7514">
      <w:pPr>
        <w:pStyle w:val="ListParagraph"/>
        <w:numPr>
          <w:ilvl w:val="0"/>
          <w:numId w:val="44"/>
        </w:numPr>
        <w:spacing w:line="360" w:lineRule="auto"/>
        <w:ind w:hanging="720"/>
        <w:jc w:val="both"/>
        <w:rPr>
          <w:rFonts w:ascii="Century Gothic" w:hAnsi="Century Gothic" w:cs="Times New Roman"/>
        </w:rPr>
      </w:pPr>
      <w:r w:rsidRPr="00E83E9D">
        <w:rPr>
          <w:rFonts w:ascii="Century Gothic" w:hAnsi="Century Gothic" w:cs="Times New Roman"/>
        </w:rPr>
        <w:t>I learnt a lot from the wor</w:t>
      </w:r>
      <w:r>
        <w:rPr>
          <w:rFonts w:ascii="Century Gothic" w:hAnsi="Century Gothic" w:cs="Times New Roman"/>
        </w:rPr>
        <w:t>kshop as a non-lawyer, we have programmes such as</w:t>
      </w:r>
      <w:r w:rsidR="00BB66F0">
        <w:rPr>
          <w:rFonts w:ascii="Century Gothic" w:hAnsi="Century Gothic" w:cs="Times New Roman"/>
        </w:rPr>
        <w:t xml:space="preserve"> this at community level but this would enhance our capacity</w:t>
      </w:r>
      <w:r>
        <w:rPr>
          <w:rFonts w:ascii="Century Gothic" w:hAnsi="Century Gothic" w:cs="Times New Roman"/>
        </w:rPr>
        <w:t xml:space="preserve">, </w:t>
      </w:r>
      <w:r w:rsidR="00E23106">
        <w:rPr>
          <w:rFonts w:ascii="Century Gothic" w:hAnsi="Century Gothic" w:cs="Times New Roman"/>
        </w:rPr>
        <w:t>such as in programmes like “</w:t>
      </w:r>
      <w:r w:rsidRPr="00E83E9D">
        <w:rPr>
          <w:rFonts w:ascii="Century Gothic" w:hAnsi="Century Gothic" w:cs="Times New Roman"/>
        </w:rPr>
        <w:t>Agric</w:t>
      </w:r>
      <w:r>
        <w:rPr>
          <w:rFonts w:ascii="Century Gothic" w:hAnsi="Century Gothic" w:cs="Times New Roman"/>
        </w:rPr>
        <w:t>ulture for S</w:t>
      </w:r>
      <w:r w:rsidRPr="00E83E9D">
        <w:rPr>
          <w:rFonts w:ascii="Century Gothic" w:hAnsi="Century Gothic" w:cs="Times New Roman"/>
        </w:rPr>
        <w:t>he</w:t>
      </w:r>
      <w:r w:rsidR="00E23106">
        <w:rPr>
          <w:rFonts w:ascii="Century Gothic" w:hAnsi="Century Gothic" w:cs="Times New Roman"/>
        </w:rPr>
        <w:t>”</w:t>
      </w:r>
      <w:r w:rsidRPr="00E83E9D">
        <w:rPr>
          <w:rFonts w:ascii="Century Gothic" w:hAnsi="Century Gothic" w:cs="Times New Roman"/>
        </w:rPr>
        <w:t xml:space="preserve"> </w:t>
      </w:r>
      <w:r>
        <w:rPr>
          <w:rFonts w:ascii="Century Gothic" w:hAnsi="Century Gothic" w:cs="Times New Roman"/>
        </w:rPr>
        <w:t>to empower female farmers</w:t>
      </w:r>
      <w:r w:rsidR="00E23106">
        <w:rPr>
          <w:rFonts w:ascii="Century Gothic" w:hAnsi="Century Gothic" w:cs="Times New Roman"/>
        </w:rPr>
        <w:t>,</w:t>
      </w:r>
      <w:r>
        <w:rPr>
          <w:rFonts w:ascii="Century Gothic" w:hAnsi="Century Gothic" w:cs="Times New Roman"/>
        </w:rPr>
        <w:t xml:space="preserve"> so I learnt a lot on the gendered dynamics in environmental governance.</w:t>
      </w:r>
      <w:r w:rsidRPr="00E83E9D">
        <w:rPr>
          <w:rFonts w:ascii="Century Gothic" w:hAnsi="Century Gothic" w:cs="Times New Roman"/>
        </w:rPr>
        <w:t xml:space="preserve"> </w:t>
      </w:r>
    </w:p>
    <w:p w14:paraId="1482D958" w14:textId="77777777" w:rsidR="00E83E9D" w:rsidRPr="00E83E9D" w:rsidRDefault="00334C34" w:rsidP="00CB7514">
      <w:pPr>
        <w:pStyle w:val="ListParagraph"/>
        <w:numPr>
          <w:ilvl w:val="0"/>
          <w:numId w:val="44"/>
        </w:numPr>
        <w:spacing w:line="360" w:lineRule="auto"/>
        <w:ind w:hanging="720"/>
        <w:jc w:val="both"/>
        <w:rPr>
          <w:rFonts w:ascii="Century Gothic" w:hAnsi="Century Gothic" w:cs="Times New Roman"/>
        </w:rPr>
      </w:pPr>
      <w:r>
        <w:rPr>
          <w:rFonts w:ascii="Century Gothic" w:hAnsi="Century Gothic" w:cs="Times New Roman"/>
        </w:rPr>
        <w:t xml:space="preserve">The issue of decolonizing </w:t>
      </w:r>
      <w:r w:rsidR="00E83E9D" w:rsidRPr="00E83E9D">
        <w:rPr>
          <w:rFonts w:ascii="Century Gothic" w:hAnsi="Century Gothic" w:cs="Times New Roman"/>
        </w:rPr>
        <w:t>the research and enviro</w:t>
      </w:r>
      <w:r>
        <w:rPr>
          <w:rFonts w:ascii="Century Gothic" w:hAnsi="Century Gothic" w:cs="Times New Roman"/>
        </w:rPr>
        <w:t>nmental</w:t>
      </w:r>
      <w:r w:rsidR="00E83E9D" w:rsidRPr="00E83E9D">
        <w:rPr>
          <w:rFonts w:ascii="Century Gothic" w:hAnsi="Century Gothic" w:cs="Times New Roman"/>
        </w:rPr>
        <w:t xml:space="preserve"> gov</w:t>
      </w:r>
      <w:r>
        <w:rPr>
          <w:rFonts w:ascii="Century Gothic" w:hAnsi="Century Gothic" w:cs="Times New Roman"/>
        </w:rPr>
        <w:t>ernance is interesting and pertine</w:t>
      </w:r>
      <w:r w:rsidR="00336333">
        <w:rPr>
          <w:rFonts w:ascii="Century Gothic" w:hAnsi="Century Gothic" w:cs="Times New Roman"/>
        </w:rPr>
        <w:t>n</w:t>
      </w:r>
      <w:r>
        <w:rPr>
          <w:rFonts w:ascii="Century Gothic" w:hAnsi="Century Gothic" w:cs="Times New Roman"/>
        </w:rPr>
        <w:t>t.</w:t>
      </w:r>
      <w:r w:rsidR="00E83E9D" w:rsidRPr="00E83E9D">
        <w:rPr>
          <w:rFonts w:ascii="Century Gothic" w:hAnsi="Century Gothic" w:cs="Times New Roman"/>
        </w:rPr>
        <w:t xml:space="preserve"> </w:t>
      </w:r>
    </w:p>
    <w:p w14:paraId="7AD8C255" w14:textId="4930C51F" w:rsidR="00E83E9D" w:rsidRPr="00E83E9D" w:rsidRDefault="00E83E9D" w:rsidP="00CB7514">
      <w:pPr>
        <w:pStyle w:val="ListParagraph"/>
        <w:numPr>
          <w:ilvl w:val="0"/>
          <w:numId w:val="44"/>
        </w:numPr>
        <w:spacing w:line="360" w:lineRule="auto"/>
        <w:ind w:hanging="720"/>
        <w:jc w:val="both"/>
        <w:rPr>
          <w:rFonts w:ascii="Century Gothic" w:hAnsi="Century Gothic" w:cs="Times New Roman"/>
        </w:rPr>
      </w:pPr>
      <w:r w:rsidRPr="00E83E9D">
        <w:rPr>
          <w:rFonts w:ascii="Century Gothic" w:hAnsi="Century Gothic" w:cs="Times New Roman"/>
        </w:rPr>
        <w:t xml:space="preserve">Looking </w:t>
      </w:r>
      <w:r w:rsidR="00334C34">
        <w:rPr>
          <w:rFonts w:ascii="Century Gothic" w:hAnsi="Century Gothic" w:cs="Times New Roman"/>
        </w:rPr>
        <w:t xml:space="preserve">at diversity and intersectional approaches is critical as people tend to </w:t>
      </w:r>
      <w:r w:rsidR="00E23106">
        <w:rPr>
          <w:rFonts w:ascii="Century Gothic" w:hAnsi="Century Gothic" w:cs="Times New Roman"/>
        </w:rPr>
        <w:t>generaliz</w:t>
      </w:r>
      <w:r w:rsidR="00E23106" w:rsidRPr="00E83E9D">
        <w:rPr>
          <w:rFonts w:ascii="Century Gothic" w:hAnsi="Century Gothic" w:cs="Times New Roman"/>
        </w:rPr>
        <w:t>e</w:t>
      </w:r>
      <w:r w:rsidRPr="00E83E9D">
        <w:rPr>
          <w:rFonts w:ascii="Century Gothic" w:hAnsi="Century Gothic" w:cs="Times New Roman"/>
        </w:rPr>
        <w:t xml:space="preserve"> the effects of C</w:t>
      </w:r>
      <w:r w:rsidR="00334C34">
        <w:rPr>
          <w:rFonts w:ascii="Century Gothic" w:hAnsi="Century Gothic" w:cs="Times New Roman"/>
        </w:rPr>
        <w:t xml:space="preserve">limate </w:t>
      </w:r>
      <w:r w:rsidRPr="00E83E9D">
        <w:rPr>
          <w:rFonts w:ascii="Century Gothic" w:hAnsi="Century Gothic" w:cs="Times New Roman"/>
        </w:rPr>
        <w:t>C</w:t>
      </w:r>
      <w:r w:rsidR="00334C34">
        <w:rPr>
          <w:rFonts w:ascii="Century Gothic" w:hAnsi="Century Gothic" w:cs="Times New Roman"/>
        </w:rPr>
        <w:t>hange</w:t>
      </w:r>
      <w:r w:rsidR="00BB66F0">
        <w:rPr>
          <w:rFonts w:ascii="Century Gothic" w:hAnsi="Century Gothic" w:cs="Times New Roman"/>
        </w:rPr>
        <w:t>.</w:t>
      </w:r>
    </w:p>
    <w:p w14:paraId="68A42E03" w14:textId="6F0720E2" w:rsidR="00E83E9D" w:rsidRPr="00E83E9D" w:rsidRDefault="00E83E9D" w:rsidP="00CB7514">
      <w:pPr>
        <w:pStyle w:val="ListParagraph"/>
        <w:numPr>
          <w:ilvl w:val="0"/>
          <w:numId w:val="44"/>
        </w:numPr>
        <w:spacing w:line="360" w:lineRule="auto"/>
        <w:ind w:hanging="720"/>
        <w:jc w:val="both"/>
        <w:rPr>
          <w:rFonts w:ascii="Century Gothic" w:hAnsi="Century Gothic" w:cs="Times New Roman"/>
        </w:rPr>
      </w:pPr>
      <w:r w:rsidRPr="00E83E9D">
        <w:rPr>
          <w:rFonts w:ascii="Century Gothic" w:hAnsi="Century Gothic" w:cs="Times New Roman"/>
        </w:rPr>
        <w:t>Speaki</w:t>
      </w:r>
      <w:r w:rsidR="00334C34">
        <w:rPr>
          <w:rFonts w:ascii="Century Gothic" w:hAnsi="Century Gothic" w:cs="Times New Roman"/>
        </w:rPr>
        <w:t xml:space="preserve">ng on behalf of </w:t>
      </w:r>
      <w:r w:rsidR="000019E1">
        <w:rPr>
          <w:rFonts w:ascii="Century Gothic" w:hAnsi="Century Gothic" w:cs="Times New Roman"/>
        </w:rPr>
        <w:t xml:space="preserve">the </w:t>
      </w:r>
      <w:r w:rsidR="00E23106">
        <w:rPr>
          <w:rFonts w:ascii="Century Gothic" w:hAnsi="Century Gothic" w:cs="Times New Roman"/>
        </w:rPr>
        <w:t>Ministry of</w:t>
      </w:r>
      <w:r w:rsidR="000019E1">
        <w:rPr>
          <w:rFonts w:ascii="Century Gothic" w:hAnsi="Century Gothic" w:cs="Times New Roman"/>
        </w:rPr>
        <w:t xml:space="preserve"> </w:t>
      </w:r>
      <w:r w:rsidR="00334C34">
        <w:rPr>
          <w:rFonts w:ascii="Century Gothic" w:hAnsi="Century Gothic" w:cs="Times New Roman"/>
        </w:rPr>
        <w:t xml:space="preserve">Women’s Affairs, </w:t>
      </w:r>
      <w:r w:rsidR="000019E1">
        <w:rPr>
          <w:rFonts w:ascii="Century Gothic" w:hAnsi="Century Gothic" w:cs="Times New Roman"/>
        </w:rPr>
        <w:t xml:space="preserve">the representative </w:t>
      </w:r>
      <w:r w:rsidR="00334C34">
        <w:rPr>
          <w:rFonts w:ascii="Century Gothic" w:hAnsi="Century Gothic" w:cs="Times New Roman"/>
        </w:rPr>
        <w:t>expressed profound gratitude to</w:t>
      </w:r>
      <w:r w:rsidRPr="00E83E9D">
        <w:rPr>
          <w:rFonts w:ascii="Century Gothic" w:hAnsi="Century Gothic" w:cs="Times New Roman"/>
        </w:rPr>
        <w:t xml:space="preserve"> SEARCWL </w:t>
      </w:r>
      <w:r w:rsidR="00334C34">
        <w:rPr>
          <w:rFonts w:ascii="Century Gothic" w:hAnsi="Century Gothic" w:cs="Times New Roman"/>
        </w:rPr>
        <w:t>and funding partners for the opportunity to express views on the proposed curriculum.</w:t>
      </w:r>
    </w:p>
    <w:p w14:paraId="7D862218" w14:textId="661EC958" w:rsidR="00E83E9D" w:rsidRPr="00A84C65" w:rsidRDefault="00E23106" w:rsidP="00CB7514">
      <w:pPr>
        <w:pStyle w:val="ListParagraph"/>
        <w:numPr>
          <w:ilvl w:val="0"/>
          <w:numId w:val="44"/>
        </w:numPr>
        <w:spacing w:line="360" w:lineRule="auto"/>
        <w:ind w:hanging="720"/>
        <w:jc w:val="both"/>
        <w:rPr>
          <w:rFonts w:ascii="Century Gothic" w:hAnsi="Century Gothic" w:cs="Times New Roman"/>
        </w:rPr>
      </w:pPr>
      <w:r>
        <w:rPr>
          <w:rFonts w:ascii="Century Gothic" w:hAnsi="Century Gothic" w:cs="Times New Roman"/>
        </w:rPr>
        <w:t>The p</w:t>
      </w:r>
      <w:r w:rsidR="00334C34">
        <w:rPr>
          <w:rFonts w:ascii="Century Gothic" w:hAnsi="Century Gothic" w:cs="Times New Roman"/>
        </w:rPr>
        <w:t>rogram</w:t>
      </w:r>
      <w:r>
        <w:rPr>
          <w:rFonts w:ascii="Century Gothic" w:hAnsi="Century Gothic" w:cs="Times New Roman"/>
        </w:rPr>
        <w:t>me</w:t>
      </w:r>
      <w:r w:rsidR="00334C34">
        <w:rPr>
          <w:rFonts w:ascii="Century Gothic" w:hAnsi="Century Gothic" w:cs="Times New Roman"/>
        </w:rPr>
        <w:t xml:space="preserve"> is coming at a critical time when tensions between government’s stance/</w:t>
      </w:r>
      <w:r w:rsidR="00336333">
        <w:rPr>
          <w:rFonts w:ascii="Century Gothic" w:hAnsi="Century Gothic" w:cs="Times New Roman"/>
        </w:rPr>
        <w:t xml:space="preserve"> policy on investment and</w:t>
      </w:r>
      <w:r w:rsidR="00E83E9D" w:rsidRPr="00E83E9D">
        <w:rPr>
          <w:rFonts w:ascii="Century Gothic" w:hAnsi="Century Gothic" w:cs="Times New Roman"/>
        </w:rPr>
        <w:t xml:space="preserve"> local people protecting their </w:t>
      </w:r>
      <w:r w:rsidR="00334C34">
        <w:rPr>
          <w:rFonts w:ascii="Century Gothic" w:hAnsi="Century Gothic" w:cs="Times New Roman"/>
        </w:rPr>
        <w:t xml:space="preserve">local environment </w:t>
      </w:r>
      <w:r>
        <w:rPr>
          <w:rFonts w:ascii="Century Gothic" w:hAnsi="Century Gothic" w:cs="Times New Roman"/>
        </w:rPr>
        <w:t>are</w:t>
      </w:r>
      <w:r w:rsidR="00334C34">
        <w:rPr>
          <w:rFonts w:ascii="Century Gothic" w:hAnsi="Century Gothic" w:cs="Times New Roman"/>
        </w:rPr>
        <w:t xml:space="preserve"> at an </w:t>
      </w:r>
      <w:r>
        <w:rPr>
          <w:rFonts w:ascii="Century Gothic" w:hAnsi="Century Gothic" w:cs="Times New Roman"/>
        </w:rPr>
        <w:t>all-time</w:t>
      </w:r>
      <w:r w:rsidR="00334C34">
        <w:rPr>
          <w:rFonts w:ascii="Century Gothic" w:hAnsi="Century Gothic" w:cs="Times New Roman"/>
        </w:rPr>
        <w:t xml:space="preserve"> high.</w:t>
      </w:r>
    </w:p>
    <w:p w14:paraId="20ED5E05" w14:textId="77777777" w:rsidR="00934979" w:rsidRDefault="00934979">
      <w:pPr>
        <w:rPr>
          <w:rFonts w:ascii="Century Gothic" w:eastAsiaTheme="majorEastAsia" w:hAnsi="Century Gothic" w:cstheme="majorBidi"/>
          <w:b/>
        </w:rPr>
      </w:pPr>
      <w:bookmarkStart w:id="7" w:name="_Toc116906075"/>
      <w:r>
        <w:rPr>
          <w:rFonts w:ascii="Century Gothic" w:hAnsi="Century Gothic"/>
          <w:b/>
        </w:rPr>
        <w:br w:type="page"/>
      </w:r>
    </w:p>
    <w:p w14:paraId="7C0FFF5D" w14:textId="0B4CEB59" w:rsidR="00E87C5D" w:rsidRDefault="00E87C5D" w:rsidP="00723D35">
      <w:pPr>
        <w:pStyle w:val="Heading1"/>
        <w:rPr>
          <w:rFonts w:ascii="Century Gothic" w:hAnsi="Century Gothic"/>
          <w:b/>
          <w:color w:val="auto"/>
          <w:sz w:val="22"/>
          <w:szCs w:val="22"/>
        </w:rPr>
      </w:pPr>
      <w:r>
        <w:rPr>
          <w:rFonts w:ascii="Century Gothic" w:hAnsi="Century Gothic"/>
          <w:b/>
          <w:color w:val="auto"/>
          <w:sz w:val="22"/>
          <w:szCs w:val="22"/>
        </w:rPr>
        <w:lastRenderedPageBreak/>
        <w:t xml:space="preserve">Appendix </w:t>
      </w:r>
      <w:proofErr w:type="gramStart"/>
      <w:r>
        <w:rPr>
          <w:rFonts w:ascii="Century Gothic" w:hAnsi="Century Gothic"/>
          <w:b/>
          <w:color w:val="auto"/>
          <w:sz w:val="22"/>
          <w:szCs w:val="22"/>
        </w:rPr>
        <w:t>1  List</w:t>
      </w:r>
      <w:proofErr w:type="gramEnd"/>
      <w:r>
        <w:rPr>
          <w:rFonts w:ascii="Century Gothic" w:hAnsi="Century Gothic"/>
          <w:b/>
          <w:color w:val="auto"/>
          <w:sz w:val="22"/>
          <w:szCs w:val="22"/>
        </w:rPr>
        <w:t xml:space="preserve"> of Participants </w:t>
      </w:r>
    </w:p>
    <w:p w14:paraId="1FC6B690" w14:textId="77777777" w:rsidR="00E87C5D" w:rsidRPr="003D4C4F" w:rsidRDefault="00E87C5D" w:rsidP="0044768C">
      <w:pPr>
        <w:pStyle w:val="Heading1"/>
        <w:rPr>
          <w:rFonts w:ascii="Century Gothic" w:hAnsi="Century Gothic"/>
          <w:b/>
          <w:color w:val="auto"/>
          <w:sz w:val="22"/>
          <w:szCs w:val="22"/>
        </w:rPr>
      </w:pPr>
      <w:r w:rsidRPr="003D4C4F">
        <w:rPr>
          <w:rFonts w:ascii="Century Gothic" w:hAnsi="Century Gothic"/>
          <w:b/>
          <w:color w:val="auto"/>
          <w:sz w:val="22"/>
          <w:szCs w:val="22"/>
        </w:rPr>
        <w:t xml:space="preserve">List of Participants </w:t>
      </w:r>
    </w:p>
    <w:p w14:paraId="2556772C" w14:textId="77777777" w:rsidR="00E87C5D" w:rsidRDefault="00E87C5D" w:rsidP="00E87C5D"/>
    <w:tbl>
      <w:tblPr>
        <w:tblStyle w:val="TableGrid"/>
        <w:tblW w:w="0" w:type="auto"/>
        <w:tblLook w:val="04A0" w:firstRow="1" w:lastRow="0" w:firstColumn="1" w:lastColumn="0" w:noHBand="0" w:noVBand="1"/>
      </w:tblPr>
      <w:tblGrid>
        <w:gridCol w:w="1046"/>
        <w:gridCol w:w="2918"/>
        <w:gridCol w:w="4737"/>
      </w:tblGrid>
      <w:tr w:rsidR="00E87C5D" w14:paraId="6ED4E7AE" w14:textId="77777777" w:rsidTr="004564DC">
        <w:tc>
          <w:tcPr>
            <w:tcW w:w="1046" w:type="dxa"/>
          </w:tcPr>
          <w:p w14:paraId="0126AA0E" w14:textId="77777777" w:rsidR="00E87C5D" w:rsidRPr="003D4C4F" w:rsidRDefault="00E87C5D" w:rsidP="004564DC">
            <w:pPr>
              <w:rPr>
                <w:rFonts w:ascii="Century Gothic" w:hAnsi="Century Gothic"/>
                <w:b/>
              </w:rPr>
            </w:pPr>
            <w:r w:rsidRPr="003D4C4F">
              <w:rPr>
                <w:rFonts w:ascii="Century Gothic" w:hAnsi="Century Gothic"/>
                <w:b/>
              </w:rPr>
              <w:t>No.</w:t>
            </w:r>
          </w:p>
        </w:tc>
        <w:tc>
          <w:tcPr>
            <w:tcW w:w="2918" w:type="dxa"/>
          </w:tcPr>
          <w:p w14:paraId="4356911C" w14:textId="77777777" w:rsidR="00E87C5D" w:rsidRPr="003D4C4F" w:rsidRDefault="00E87C5D" w:rsidP="004564DC">
            <w:pPr>
              <w:rPr>
                <w:rFonts w:ascii="Century Gothic" w:hAnsi="Century Gothic"/>
                <w:b/>
              </w:rPr>
            </w:pPr>
            <w:r w:rsidRPr="003D4C4F">
              <w:rPr>
                <w:rFonts w:ascii="Century Gothic" w:hAnsi="Century Gothic"/>
                <w:b/>
              </w:rPr>
              <w:t xml:space="preserve">Name of Participant </w:t>
            </w:r>
          </w:p>
        </w:tc>
        <w:tc>
          <w:tcPr>
            <w:tcW w:w="4737" w:type="dxa"/>
          </w:tcPr>
          <w:p w14:paraId="6B09B796" w14:textId="77777777" w:rsidR="00E87C5D" w:rsidRPr="003D4C4F" w:rsidRDefault="00E87C5D" w:rsidP="004564DC">
            <w:pPr>
              <w:rPr>
                <w:rFonts w:ascii="Century Gothic" w:hAnsi="Century Gothic"/>
                <w:b/>
              </w:rPr>
            </w:pPr>
            <w:proofErr w:type="spellStart"/>
            <w:r w:rsidRPr="003D4C4F">
              <w:rPr>
                <w:rFonts w:ascii="Century Gothic" w:hAnsi="Century Gothic"/>
                <w:b/>
              </w:rPr>
              <w:t>Organisation</w:t>
            </w:r>
            <w:proofErr w:type="spellEnd"/>
          </w:p>
        </w:tc>
      </w:tr>
      <w:tr w:rsidR="00E87C5D" w14:paraId="21177AC8" w14:textId="77777777" w:rsidTr="004564DC">
        <w:tc>
          <w:tcPr>
            <w:tcW w:w="1046" w:type="dxa"/>
          </w:tcPr>
          <w:p w14:paraId="78C8F784" w14:textId="77777777" w:rsidR="00E87C5D" w:rsidRPr="003D4C4F" w:rsidRDefault="00E87C5D" w:rsidP="004564DC">
            <w:pPr>
              <w:pStyle w:val="ListParagraph"/>
              <w:numPr>
                <w:ilvl w:val="0"/>
                <w:numId w:val="8"/>
              </w:numPr>
              <w:rPr>
                <w:rFonts w:ascii="Century Gothic" w:hAnsi="Century Gothic"/>
              </w:rPr>
            </w:pPr>
          </w:p>
        </w:tc>
        <w:tc>
          <w:tcPr>
            <w:tcW w:w="2918" w:type="dxa"/>
          </w:tcPr>
          <w:p w14:paraId="50CC8627" w14:textId="77777777" w:rsidR="00E87C5D" w:rsidRPr="003D4C4F" w:rsidRDefault="00E87C5D" w:rsidP="004564DC">
            <w:pPr>
              <w:rPr>
                <w:rFonts w:ascii="Century Gothic" w:hAnsi="Century Gothic"/>
              </w:rPr>
            </w:pPr>
            <w:r>
              <w:rPr>
                <w:rFonts w:ascii="Century Gothic" w:hAnsi="Century Gothic"/>
              </w:rPr>
              <w:t>Dr. Rosalie K. Katsande</w:t>
            </w:r>
          </w:p>
        </w:tc>
        <w:tc>
          <w:tcPr>
            <w:tcW w:w="4737" w:type="dxa"/>
          </w:tcPr>
          <w:p w14:paraId="5143621B" w14:textId="77777777" w:rsidR="00E87C5D" w:rsidRPr="003D4C4F" w:rsidRDefault="00E87C5D" w:rsidP="004564DC">
            <w:pPr>
              <w:rPr>
                <w:rFonts w:ascii="Century Gothic" w:hAnsi="Century Gothic"/>
              </w:rPr>
            </w:pPr>
            <w:r>
              <w:rPr>
                <w:rFonts w:ascii="Century Gothic" w:hAnsi="Century Gothic"/>
              </w:rPr>
              <w:t>SEARCWL</w:t>
            </w:r>
          </w:p>
        </w:tc>
      </w:tr>
      <w:tr w:rsidR="00E87C5D" w14:paraId="41C8A03D" w14:textId="77777777" w:rsidTr="004564DC">
        <w:tc>
          <w:tcPr>
            <w:tcW w:w="1046" w:type="dxa"/>
          </w:tcPr>
          <w:p w14:paraId="1CCDFD63" w14:textId="77777777" w:rsidR="00E87C5D" w:rsidRPr="003D4C4F" w:rsidRDefault="00E87C5D" w:rsidP="004564DC">
            <w:pPr>
              <w:pStyle w:val="ListParagraph"/>
              <w:numPr>
                <w:ilvl w:val="0"/>
                <w:numId w:val="8"/>
              </w:numPr>
              <w:rPr>
                <w:rFonts w:ascii="Century Gothic" w:hAnsi="Century Gothic"/>
              </w:rPr>
            </w:pPr>
          </w:p>
        </w:tc>
        <w:tc>
          <w:tcPr>
            <w:tcW w:w="2918" w:type="dxa"/>
          </w:tcPr>
          <w:p w14:paraId="257E7152" w14:textId="77777777" w:rsidR="00E87C5D" w:rsidRDefault="00E87C5D" w:rsidP="004564DC">
            <w:pPr>
              <w:rPr>
                <w:rFonts w:ascii="Century Gothic" w:hAnsi="Century Gothic"/>
              </w:rPr>
            </w:pPr>
            <w:r>
              <w:rPr>
                <w:rFonts w:ascii="Century Gothic" w:hAnsi="Century Gothic"/>
              </w:rPr>
              <w:t>Prof. Julie Stewart</w:t>
            </w:r>
          </w:p>
        </w:tc>
        <w:tc>
          <w:tcPr>
            <w:tcW w:w="4737" w:type="dxa"/>
          </w:tcPr>
          <w:p w14:paraId="7ECE0CA9" w14:textId="77777777" w:rsidR="00E87C5D" w:rsidRDefault="00E87C5D" w:rsidP="004564DC">
            <w:pPr>
              <w:rPr>
                <w:rFonts w:ascii="Century Gothic" w:hAnsi="Century Gothic"/>
              </w:rPr>
            </w:pPr>
            <w:r>
              <w:rPr>
                <w:rFonts w:ascii="Century Gothic" w:hAnsi="Century Gothic"/>
              </w:rPr>
              <w:t>SEARCWL</w:t>
            </w:r>
          </w:p>
        </w:tc>
      </w:tr>
      <w:tr w:rsidR="00E87C5D" w14:paraId="633E635E" w14:textId="77777777" w:rsidTr="004564DC">
        <w:tc>
          <w:tcPr>
            <w:tcW w:w="1046" w:type="dxa"/>
          </w:tcPr>
          <w:p w14:paraId="48B80CEA" w14:textId="77777777" w:rsidR="00E87C5D" w:rsidRPr="003D4C4F" w:rsidRDefault="00E87C5D" w:rsidP="004564DC">
            <w:pPr>
              <w:pStyle w:val="ListParagraph"/>
              <w:numPr>
                <w:ilvl w:val="0"/>
                <w:numId w:val="8"/>
              </w:numPr>
              <w:rPr>
                <w:rFonts w:ascii="Century Gothic" w:hAnsi="Century Gothic"/>
              </w:rPr>
            </w:pPr>
          </w:p>
        </w:tc>
        <w:tc>
          <w:tcPr>
            <w:tcW w:w="2918" w:type="dxa"/>
          </w:tcPr>
          <w:p w14:paraId="57D45528" w14:textId="77777777" w:rsidR="00E87C5D" w:rsidRDefault="00E87C5D" w:rsidP="004564DC">
            <w:pPr>
              <w:rPr>
                <w:rFonts w:ascii="Century Gothic" w:hAnsi="Century Gothic"/>
              </w:rPr>
            </w:pPr>
            <w:proofErr w:type="spellStart"/>
            <w:r>
              <w:rPr>
                <w:rFonts w:ascii="Century Gothic" w:hAnsi="Century Gothic"/>
              </w:rPr>
              <w:t>Paidamoyo</w:t>
            </w:r>
            <w:proofErr w:type="spellEnd"/>
            <w:r>
              <w:rPr>
                <w:rFonts w:ascii="Century Gothic" w:hAnsi="Century Gothic"/>
              </w:rPr>
              <w:t xml:space="preserve"> Mukumbiri</w:t>
            </w:r>
          </w:p>
        </w:tc>
        <w:tc>
          <w:tcPr>
            <w:tcW w:w="4737" w:type="dxa"/>
          </w:tcPr>
          <w:p w14:paraId="07D3CBCE" w14:textId="77777777" w:rsidR="00E87C5D" w:rsidRDefault="00E87C5D" w:rsidP="004564DC">
            <w:pPr>
              <w:rPr>
                <w:rFonts w:ascii="Century Gothic" w:hAnsi="Century Gothic"/>
              </w:rPr>
            </w:pPr>
            <w:r>
              <w:rPr>
                <w:rFonts w:ascii="Century Gothic" w:hAnsi="Century Gothic"/>
              </w:rPr>
              <w:t>SEARCWL</w:t>
            </w:r>
          </w:p>
        </w:tc>
      </w:tr>
      <w:tr w:rsidR="00E87C5D" w14:paraId="485C60AE" w14:textId="77777777" w:rsidTr="004564DC">
        <w:tc>
          <w:tcPr>
            <w:tcW w:w="1046" w:type="dxa"/>
          </w:tcPr>
          <w:p w14:paraId="6B76FC91" w14:textId="77777777" w:rsidR="00E87C5D" w:rsidRPr="003D4C4F" w:rsidRDefault="00E87C5D" w:rsidP="004564DC">
            <w:pPr>
              <w:pStyle w:val="ListParagraph"/>
              <w:numPr>
                <w:ilvl w:val="0"/>
                <w:numId w:val="8"/>
              </w:numPr>
              <w:rPr>
                <w:rFonts w:ascii="Century Gothic" w:hAnsi="Century Gothic"/>
              </w:rPr>
            </w:pPr>
          </w:p>
        </w:tc>
        <w:tc>
          <w:tcPr>
            <w:tcW w:w="2918" w:type="dxa"/>
          </w:tcPr>
          <w:p w14:paraId="4EC42456" w14:textId="77777777" w:rsidR="00E87C5D" w:rsidRPr="003D4C4F" w:rsidRDefault="00E87C5D" w:rsidP="004564DC">
            <w:pPr>
              <w:rPr>
                <w:rFonts w:ascii="Century Gothic" w:hAnsi="Century Gothic"/>
              </w:rPr>
            </w:pPr>
            <w:r w:rsidRPr="003D4C4F">
              <w:rPr>
                <w:rFonts w:ascii="Century Gothic" w:hAnsi="Century Gothic"/>
              </w:rPr>
              <w:t xml:space="preserve">S. </w:t>
            </w:r>
            <w:proofErr w:type="spellStart"/>
            <w:r w:rsidRPr="003D4C4F">
              <w:rPr>
                <w:rFonts w:ascii="Century Gothic" w:hAnsi="Century Gothic"/>
              </w:rPr>
              <w:t>Nyamutukwa</w:t>
            </w:r>
            <w:proofErr w:type="spellEnd"/>
            <w:r w:rsidRPr="003D4C4F">
              <w:rPr>
                <w:rFonts w:ascii="Century Gothic" w:hAnsi="Century Gothic"/>
              </w:rPr>
              <w:t xml:space="preserve"> </w:t>
            </w:r>
          </w:p>
        </w:tc>
        <w:tc>
          <w:tcPr>
            <w:tcW w:w="4737" w:type="dxa"/>
          </w:tcPr>
          <w:p w14:paraId="55B2D32E" w14:textId="77777777" w:rsidR="00E87C5D" w:rsidRPr="003D4C4F" w:rsidRDefault="00E87C5D" w:rsidP="004564DC">
            <w:pPr>
              <w:rPr>
                <w:rFonts w:ascii="Century Gothic" w:hAnsi="Century Gothic"/>
              </w:rPr>
            </w:pPr>
            <w:r w:rsidRPr="003D4C4F">
              <w:rPr>
                <w:rFonts w:ascii="Century Gothic" w:hAnsi="Century Gothic"/>
              </w:rPr>
              <w:t xml:space="preserve">Ministry of Agriculture – </w:t>
            </w:r>
            <w:proofErr w:type="spellStart"/>
            <w:r w:rsidRPr="003D4C4F">
              <w:rPr>
                <w:rFonts w:ascii="Century Gothic" w:hAnsi="Century Gothic"/>
              </w:rPr>
              <w:t>Agritex</w:t>
            </w:r>
            <w:proofErr w:type="spellEnd"/>
            <w:r w:rsidRPr="003D4C4F">
              <w:rPr>
                <w:rFonts w:ascii="Century Gothic" w:hAnsi="Century Gothic"/>
              </w:rPr>
              <w:t xml:space="preserve"> Department</w:t>
            </w:r>
          </w:p>
        </w:tc>
      </w:tr>
      <w:tr w:rsidR="00E87C5D" w14:paraId="61E842D3" w14:textId="77777777" w:rsidTr="004564DC">
        <w:tc>
          <w:tcPr>
            <w:tcW w:w="1046" w:type="dxa"/>
          </w:tcPr>
          <w:p w14:paraId="1AF5CC4E" w14:textId="77777777" w:rsidR="00E87C5D" w:rsidRPr="003D4C4F" w:rsidRDefault="00E87C5D" w:rsidP="004564DC">
            <w:pPr>
              <w:pStyle w:val="ListParagraph"/>
              <w:numPr>
                <w:ilvl w:val="0"/>
                <w:numId w:val="8"/>
              </w:numPr>
              <w:rPr>
                <w:rFonts w:ascii="Century Gothic" w:hAnsi="Century Gothic"/>
              </w:rPr>
            </w:pPr>
          </w:p>
        </w:tc>
        <w:tc>
          <w:tcPr>
            <w:tcW w:w="2918" w:type="dxa"/>
          </w:tcPr>
          <w:p w14:paraId="62AB7EB0" w14:textId="77777777" w:rsidR="00E87C5D" w:rsidRPr="003D4C4F" w:rsidRDefault="00E87C5D" w:rsidP="004564DC">
            <w:pPr>
              <w:rPr>
                <w:rFonts w:ascii="Century Gothic" w:hAnsi="Century Gothic"/>
              </w:rPr>
            </w:pPr>
            <w:r w:rsidRPr="003D4C4F">
              <w:rPr>
                <w:rFonts w:ascii="Century Gothic" w:hAnsi="Century Gothic"/>
              </w:rPr>
              <w:t xml:space="preserve">Mark </w:t>
            </w:r>
            <w:proofErr w:type="spellStart"/>
            <w:r w:rsidRPr="003D4C4F">
              <w:rPr>
                <w:rFonts w:ascii="Century Gothic" w:hAnsi="Century Gothic"/>
              </w:rPr>
              <w:t>Zvidzai</w:t>
            </w:r>
            <w:proofErr w:type="spellEnd"/>
            <w:r w:rsidRPr="003D4C4F">
              <w:rPr>
                <w:rFonts w:ascii="Century Gothic" w:hAnsi="Century Gothic"/>
              </w:rPr>
              <w:t xml:space="preserve"> </w:t>
            </w:r>
          </w:p>
        </w:tc>
        <w:tc>
          <w:tcPr>
            <w:tcW w:w="4737" w:type="dxa"/>
          </w:tcPr>
          <w:p w14:paraId="6828022C" w14:textId="77777777" w:rsidR="00E87C5D" w:rsidRPr="003D4C4F" w:rsidRDefault="00E87C5D" w:rsidP="004564DC">
            <w:pPr>
              <w:rPr>
                <w:rFonts w:ascii="Century Gothic" w:hAnsi="Century Gothic"/>
              </w:rPr>
            </w:pPr>
            <w:r w:rsidRPr="003D4C4F">
              <w:rPr>
                <w:rFonts w:ascii="Century Gothic" w:hAnsi="Century Gothic"/>
              </w:rPr>
              <w:t xml:space="preserve">University of Zimbabwe </w:t>
            </w:r>
          </w:p>
        </w:tc>
      </w:tr>
      <w:tr w:rsidR="00E87C5D" w14:paraId="1744413E" w14:textId="77777777" w:rsidTr="004564DC">
        <w:tc>
          <w:tcPr>
            <w:tcW w:w="1046" w:type="dxa"/>
          </w:tcPr>
          <w:p w14:paraId="2658879F" w14:textId="77777777" w:rsidR="00E87C5D" w:rsidRPr="003D4C4F" w:rsidRDefault="00E87C5D" w:rsidP="004564DC">
            <w:pPr>
              <w:pStyle w:val="ListParagraph"/>
              <w:numPr>
                <w:ilvl w:val="0"/>
                <w:numId w:val="8"/>
              </w:numPr>
              <w:rPr>
                <w:rFonts w:ascii="Century Gothic" w:hAnsi="Century Gothic"/>
              </w:rPr>
            </w:pPr>
          </w:p>
        </w:tc>
        <w:tc>
          <w:tcPr>
            <w:tcW w:w="2918" w:type="dxa"/>
          </w:tcPr>
          <w:p w14:paraId="2D57B8FA" w14:textId="77777777" w:rsidR="00E87C5D" w:rsidRPr="003D4C4F" w:rsidRDefault="00E87C5D" w:rsidP="004564DC">
            <w:pPr>
              <w:rPr>
                <w:rFonts w:ascii="Century Gothic" w:hAnsi="Century Gothic"/>
              </w:rPr>
            </w:pPr>
            <w:r>
              <w:rPr>
                <w:rFonts w:ascii="Century Gothic" w:hAnsi="Century Gothic"/>
              </w:rPr>
              <w:t xml:space="preserve">Delis </w:t>
            </w:r>
            <w:proofErr w:type="spellStart"/>
            <w:r>
              <w:rPr>
                <w:rFonts w:ascii="Century Gothic" w:hAnsi="Century Gothic"/>
              </w:rPr>
              <w:t>Mazambani</w:t>
            </w:r>
            <w:proofErr w:type="spellEnd"/>
          </w:p>
        </w:tc>
        <w:tc>
          <w:tcPr>
            <w:tcW w:w="4737" w:type="dxa"/>
          </w:tcPr>
          <w:p w14:paraId="19601CF9" w14:textId="77777777" w:rsidR="00E87C5D" w:rsidRPr="003D4C4F" w:rsidRDefault="00E87C5D" w:rsidP="004564DC">
            <w:pPr>
              <w:rPr>
                <w:rFonts w:ascii="Century Gothic" w:hAnsi="Century Gothic"/>
              </w:rPr>
            </w:pPr>
            <w:r>
              <w:rPr>
                <w:rFonts w:ascii="Century Gothic" w:hAnsi="Century Gothic"/>
              </w:rPr>
              <w:t xml:space="preserve">Zimbabwe Human Rights Commission </w:t>
            </w:r>
          </w:p>
        </w:tc>
      </w:tr>
      <w:tr w:rsidR="00E87C5D" w14:paraId="66CAF00E" w14:textId="77777777" w:rsidTr="004564DC">
        <w:tc>
          <w:tcPr>
            <w:tcW w:w="1046" w:type="dxa"/>
          </w:tcPr>
          <w:p w14:paraId="3087B7A0" w14:textId="77777777" w:rsidR="00E87C5D" w:rsidRPr="003D4C4F" w:rsidRDefault="00E87C5D" w:rsidP="004564DC">
            <w:pPr>
              <w:pStyle w:val="ListParagraph"/>
              <w:numPr>
                <w:ilvl w:val="0"/>
                <w:numId w:val="8"/>
              </w:numPr>
              <w:rPr>
                <w:rFonts w:ascii="Century Gothic" w:hAnsi="Century Gothic"/>
              </w:rPr>
            </w:pPr>
          </w:p>
        </w:tc>
        <w:tc>
          <w:tcPr>
            <w:tcW w:w="2918" w:type="dxa"/>
          </w:tcPr>
          <w:p w14:paraId="619C2F45" w14:textId="77777777" w:rsidR="00E87C5D" w:rsidRPr="003D4C4F" w:rsidRDefault="00E87C5D" w:rsidP="004564DC">
            <w:pPr>
              <w:rPr>
                <w:rFonts w:ascii="Century Gothic" w:hAnsi="Century Gothic"/>
              </w:rPr>
            </w:pPr>
            <w:r>
              <w:rPr>
                <w:rFonts w:ascii="Century Gothic" w:hAnsi="Century Gothic"/>
              </w:rPr>
              <w:t xml:space="preserve">Memory </w:t>
            </w:r>
            <w:proofErr w:type="spellStart"/>
            <w:r>
              <w:rPr>
                <w:rFonts w:ascii="Century Gothic" w:hAnsi="Century Gothic"/>
              </w:rPr>
              <w:t>Chadambuka</w:t>
            </w:r>
            <w:proofErr w:type="spellEnd"/>
          </w:p>
        </w:tc>
        <w:tc>
          <w:tcPr>
            <w:tcW w:w="4737" w:type="dxa"/>
          </w:tcPr>
          <w:p w14:paraId="3FCE421C" w14:textId="0BC3DA0B" w:rsidR="00E87C5D" w:rsidRPr="003D4C4F" w:rsidRDefault="00E87C5D" w:rsidP="004564DC">
            <w:pPr>
              <w:rPr>
                <w:rFonts w:ascii="Century Gothic" w:hAnsi="Century Gothic"/>
              </w:rPr>
            </w:pPr>
            <w:r>
              <w:rPr>
                <w:rFonts w:ascii="Century Gothic" w:hAnsi="Century Gothic"/>
              </w:rPr>
              <w:t xml:space="preserve">One BW Exports </w:t>
            </w:r>
            <w:r w:rsidR="00BB66F0">
              <w:rPr>
                <w:rFonts w:ascii="Century Gothic" w:hAnsi="Century Gothic"/>
              </w:rPr>
              <w:t xml:space="preserve">SEARCWL graduate </w:t>
            </w:r>
          </w:p>
        </w:tc>
      </w:tr>
      <w:tr w:rsidR="00E87C5D" w14:paraId="2F48ED08" w14:textId="77777777" w:rsidTr="004564DC">
        <w:tc>
          <w:tcPr>
            <w:tcW w:w="1046" w:type="dxa"/>
          </w:tcPr>
          <w:p w14:paraId="126838A8" w14:textId="77777777" w:rsidR="00E87C5D" w:rsidRPr="003D4C4F" w:rsidRDefault="00E87C5D" w:rsidP="004564DC">
            <w:pPr>
              <w:pStyle w:val="ListParagraph"/>
              <w:numPr>
                <w:ilvl w:val="0"/>
                <w:numId w:val="8"/>
              </w:numPr>
              <w:rPr>
                <w:rFonts w:ascii="Century Gothic" w:hAnsi="Century Gothic"/>
              </w:rPr>
            </w:pPr>
          </w:p>
        </w:tc>
        <w:tc>
          <w:tcPr>
            <w:tcW w:w="2918" w:type="dxa"/>
          </w:tcPr>
          <w:p w14:paraId="43524A44" w14:textId="77777777" w:rsidR="00E87C5D" w:rsidRPr="003D4C4F" w:rsidRDefault="00E87C5D" w:rsidP="004564DC">
            <w:pPr>
              <w:rPr>
                <w:rFonts w:ascii="Century Gothic" w:hAnsi="Century Gothic"/>
              </w:rPr>
            </w:pPr>
            <w:proofErr w:type="spellStart"/>
            <w:r>
              <w:rPr>
                <w:rFonts w:ascii="Century Gothic" w:hAnsi="Century Gothic"/>
              </w:rPr>
              <w:t>Egline</w:t>
            </w:r>
            <w:proofErr w:type="spellEnd"/>
            <w:r>
              <w:rPr>
                <w:rFonts w:ascii="Century Gothic" w:hAnsi="Century Gothic"/>
              </w:rPr>
              <w:t xml:space="preserve"> </w:t>
            </w:r>
            <w:proofErr w:type="spellStart"/>
            <w:r>
              <w:rPr>
                <w:rFonts w:ascii="Century Gothic" w:hAnsi="Century Gothic"/>
              </w:rPr>
              <w:t>Tauya</w:t>
            </w:r>
            <w:proofErr w:type="spellEnd"/>
          </w:p>
        </w:tc>
        <w:tc>
          <w:tcPr>
            <w:tcW w:w="4737" w:type="dxa"/>
          </w:tcPr>
          <w:p w14:paraId="46F7E640" w14:textId="77777777" w:rsidR="00E87C5D" w:rsidRPr="003D4C4F" w:rsidRDefault="00E87C5D" w:rsidP="004564DC">
            <w:pPr>
              <w:rPr>
                <w:rFonts w:ascii="Century Gothic" w:hAnsi="Century Gothic"/>
              </w:rPr>
            </w:pPr>
            <w:r>
              <w:rPr>
                <w:rFonts w:ascii="Century Gothic" w:hAnsi="Century Gothic"/>
              </w:rPr>
              <w:t>UNICEF</w:t>
            </w:r>
          </w:p>
        </w:tc>
      </w:tr>
      <w:tr w:rsidR="00E87C5D" w14:paraId="7284118B" w14:textId="77777777" w:rsidTr="004564DC">
        <w:tc>
          <w:tcPr>
            <w:tcW w:w="1046" w:type="dxa"/>
          </w:tcPr>
          <w:p w14:paraId="1BBA2633" w14:textId="77777777" w:rsidR="00E87C5D" w:rsidRPr="003D4C4F" w:rsidRDefault="00E87C5D" w:rsidP="004564DC">
            <w:pPr>
              <w:pStyle w:val="ListParagraph"/>
              <w:numPr>
                <w:ilvl w:val="0"/>
                <w:numId w:val="8"/>
              </w:numPr>
              <w:rPr>
                <w:rFonts w:ascii="Century Gothic" w:hAnsi="Century Gothic"/>
              </w:rPr>
            </w:pPr>
          </w:p>
        </w:tc>
        <w:tc>
          <w:tcPr>
            <w:tcW w:w="2918" w:type="dxa"/>
          </w:tcPr>
          <w:p w14:paraId="4F582148" w14:textId="77777777" w:rsidR="00E87C5D" w:rsidRPr="003D4C4F" w:rsidRDefault="00E87C5D" w:rsidP="004564DC">
            <w:pPr>
              <w:rPr>
                <w:rFonts w:ascii="Century Gothic" w:hAnsi="Century Gothic"/>
              </w:rPr>
            </w:pPr>
            <w:r>
              <w:rPr>
                <w:rFonts w:ascii="Century Gothic" w:hAnsi="Century Gothic"/>
              </w:rPr>
              <w:t xml:space="preserve">Gracious </w:t>
            </w:r>
            <w:proofErr w:type="spellStart"/>
            <w:r>
              <w:rPr>
                <w:rFonts w:ascii="Century Gothic" w:hAnsi="Century Gothic"/>
              </w:rPr>
              <w:t>Sinampande</w:t>
            </w:r>
            <w:proofErr w:type="spellEnd"/>
          </w:p>
        </w:tc>
        <w:tc>
          <w:tcPr>
            <w:tcW w:w="4737" w:type="dxa"/>
          </w:tcPr>
          <w:p w14:paraId="0301AE30" w14:textId="77777777" w:rsidR="00E87C5D" w:rsidRPr="003D4C4F" w:rsidRDefault="00E87C5D" w:rsidP="004564DC">
            <w:pPr>
              <w:rPr>
                <w:rFonts w:ascii="Century Gothic" w:hAnsi="Century Gothic"/>
              </w:rPr>
            </w:pPr>
            <w:r>
              <w:rPr>
                <w:rFonts w:ascii="Century Gothic" w:hAnsi="Century Gothic"/>
              </w:rPr>
              <w:t>Legal Resource Foundation</w:t>
            </w:r>
          </w:p>
        </w:tc>
      </w:tr>
      <w:tr w:rsidR="00E87C5D" w14:paraId="092A410D" w14:textId="77777777" w:rsidTr="004564DC">
        <w:tc>
          <w:tcPr>
            <w:tcW w:w="1046" w:type="dxa"/>
          </w:tcPr>
          <w:p w14:paraId="4FA204D9" w14:textId="77777777" w:rsidR="00E87C5D" w:rsidRPr="003D4C4F" w:rsidRDefault="00E87C5D" w:rsidP="004564DC">
            <w:pPr>
              <w:pStyle w:val="ListParagraph"/>
              <w:numPr>
                <w:ilvl w:val="0"/>
                <w:numId w:val="8"/>
              </w:numPr>
              <w:rPr>
                <w:rFonts w:ascii="Century Gothic" w:hAnsi="Century Gothic"/>
              </w:rPr>
            </w:pPr>
          </w:p>
        </w:tc>
        <w:tc>
          <w:tcPr>
            <w:tcW w:w="2918" w:type="dxa"/>
          </w:tcPr>
          <w:p w14:paraId="15A0D346" w14:textId="77777777" w:rsidR="00E87C5D" w:rsidRPr="003D4C4F" w:rsidRDefault="00E87C5D" w:rsidP="004564DC">
            <w:pPr>
              <w:rPr>
                <w:rFonts w:ascii="Century Gothic" w:hAnsi="Century Gothic"/>
              </w:rPr>
            </w:pPr>
            <w:r>
              <w:rPr>
                <w:rFonts w:ascii="Century Gothic" w:hAnsi="Century Gothic"/>
              </w:rPr>
              <w:t xml:space="preserve">Hellen </w:t>
            </w:r>
            <w:proofErr w:type="spellStart"/>
            <w:r>
              <w:rPr>
                <w:rFonts w:ascii="Century Gothic" w:hAnsi="Century Gothic"/>
              </w:rPr>
              <w:t>Venganai</w:t>
            </w:r>
            <w:proofErr w:type="spellEnd"/>
          </w:p>
        </w:tc>
        <w:tc>
          <w:tcPr>
            <w:tcW w:w="4737" w:type="dxa"/>
          </w:tcPr>
          <w:p w14:paraId="55D5E11F" w14:textId="77777777" w:rsidR="00E87C5D" w:rsidRPr="003D4C4F" w:rsidRDefault="00E87C5D" w:rsidP="004564DC">
            <w:pPr>
              <w:rPr>
                <w:rFonts w:ascii="Century Gothic" w:hAnsi="Century Gothic"/>
              </w:rPr>
            </w:pPr>
            <w:r>
              <w:rPr>
                <w:rFonts w:ascii="Century Gothic" w:hAnsi="Century Gothic"/>
              </w:rPr>
              <w:t>Women’s University in Africa</w:t>
            </w:r>
          </w:p>
        </w:tc>
      </w:tr>
      <w:tr w:rsidR="00E87C5D" w14:paraId="4FB55C6D" w14:textId="77777777" w:rsidTr="004564DC">
        <w:tc>
          <w:tcPr>
            <w:tcW w:w="1046" w:type="dxa"/>
          </w:tcPr>
          <w:p w14:paraId="350E3A95" w14:textId="77777777" w:rsidR="00E87C5D" w:rsidRPr="003D4C4F" w:rsidRDefault="00E87C5D" w:rsidP="004564DC">
            <w:pPr>
              <w:pStyle w:val="ListParagraph"/>
              <w:numPr>
                <w:ilvl w:val="0"/>
                <w:numId w:val="8"/>
              </w:numPr>
              <w:rPr>
                <w:rFonts w:ascii="Century Gothic" w:hAnsi="Century Gothic"/>
              </w:rPr>
            </w:pPr>
          </w:p>
        </w:tc>
        <w:tc>
          <w:tcPr>
            <w:tcW w:w="2918" w:type="dxa"/>
          </w:tcPr>
          <w:p w14:paraId="7DEA3C11" w14:textId="64D01CD9" w:rsidR="00E87C5D" w:rsidRPr="003D4C4F" w:rsidRDefault="00E87C5D" w:rsidP="004564DC">
            <w:pPr>
              <w:rPr>
                <w:rFonts w:ascii="Century Gothic" w:hAnsi="Century Gothic"/>
              </w:rPr>
            </w:pPr>
            <w:proofErr w:type="spellStart"/>
            <w:r>
              <w:rPr>
                <w:rFonts w:ascii="Century Gothic" w:hAnsi="Century Gothic"/>
              </w:rPr>
              <w:t>Nesia</w:t>
            </w:r>
            <w:proofErr w:type="spellEnd"/>
            <w:r>
              <w:rPr>
                <w:rFonts w:ascii="Century Gothic" w:hAnsi="Century Gothic"/>
              </w:rPr>
              <w:t xml:space="preserve"> C. </w:t>
            </w:r>
            <w:proofErr w:type="spellStart"/>
            <w:r>
              <w:rPr>
                <w:rFonts w:ascii="Century Gothic" w:hAnsi="Century Gothic"/>
              </w:rPr>
              <w:t>M</w:t>
            </w:r>
            <w:r w:rsidR="0044768C">
              <w:rPr>
                <w:rFonts w:ascii="Century Gothic" w:hAnsi="Century Gothic"/>
              </w:rPr>
              <w:t>an</w:t>
            </w:r>
            <w:r>
              <w:rPr>
                <w:rFonts w:ascii="Century Gothic" w:hAnsi="Century Gothic"/>
              </w:rPr>
              <w:t>guleni</w:t>
            </w:r>
            <w:proofErr w:type="spellEnd"/>
          </w:p>
        </w:tc>
        <w:tc>
          <w:tcPr>
            <w:tcW w:w="4737" w:type="dxa"/>
          </w:tcPr>
          <w:p w14:paraId="1E0F657E" w14:textId="77777777" w:rsidR="00E87C5D" w:rsidRPr="003D4C4F" w:rsidRDefault="00E87C5D" w:rsidP="004564DC">
            <w:pPr>
              <w:rPr>
                <w:rFonts w:ascii="Century Gothic" w:hAnsi="Century Gothic"/>
              </w:rPr>
            </w:pPr>
            <w:r>
              <w:rPr>
                <w:rFonts w:ascii="Century Gothic" w:hAnsi="Century Gothic"/>
              </w:rPr>
              <w:t>Judicial Service Commission</w:t>
            </w:r>
          </w:p>
        </w:tc>
      </w:tr>
      <w:tr w:rsidR="00E87C5D" w14:paraId="34924E1E" w14:textId="77777777" w:rsidTr="004564DC">
        <w:tc>
          <w:tcPr>
            <w:tcW w:w="1046" w:type="dxa"/>
          </w:tcPr>
          <w:p w14:paraId="7BA7B0A3" w14:textId="77777777" w:rsidR="00E87C5D" w:rsidRPr="003D4C4F" w:rsidRDefault="00E87C5D" w:rsidP="004564DC">
            <w:pPr>
              <w:pStyle w:val="ListParagraph"/>
              <w:numPr>
                <w:ilvl w:val="0"/>
                <w:numId w:val="8"/>
              </w:numPr>
              <w:rPr>
                <w:rFonts w:ascii="Century Gothic" w:hAnsi="Century Gothic"/>
              </w:rPr>
            </w:pPr>
          </w:p>
        </w:tc>
        <w:tc>
          <w:tcPr>
            <w:tcW w:w="2918" w:type="dxa"/>
          </w:tcPr>
          <w:p w14:paraId="6B3064C2" w14:textId="77777777" w:rsidR="00E87C5D" w:rsidRPr="003D4C4F" w:rsidRDefault="00E87C5D" w:rsidP="004564DC">
            <w:pPr>
              <w:rPr>
                <w:rFonts w:ascii="Century Gothic" w:hAnsi="Century Gothic"/>
              </w:rPr>
            </w:pPr>
            <w:r>
              <w:rPr>
                <w:rFonts w:ascii="Century Gothic" w:hAnsi="Century Gothic"/>
              </w:rPr>
              <w:t xml:space="preserve">Jameson D. </w:t>
            </w:r>
            <w:proofErr w:type="spellStart"/>
            <w:r>
              <w:rPr>
                <w:rFonts w:ascii="Century Gothic" w:hAnsi="Century Gothic"/>
              </w:rPr>
              <w:t>Muleya</w:t>
            </w:r>
            <w:proofErr w:type="spellEnd"/>
          </w:p>
        </w:tc>
        <w:tc>
          <w:tcPr>
            <w:tcW w:w="4737" w:type="dxa"/>
          </w:tcPr>
          <w:p w14:paraId="3A9656F2" w14:textId="429BEAC6" w:rsidR="00E87C5D" w:rsidRPr="003D4C4F" w:rsidRDefault="00E87C5D" w:rsidP="004564DC">
            <w:pPr>
              <w:rPr>
                <w:rFonts w:ascii="Century Gothic" w:hAnsi="Century Gothic"/>
              </w:rPr>
            </w:pPr>
            <w:proofErr w:type="spellStart"/>
            <w:r>
              <w:rPr>
                <w:rFonts w:ascii="Century Gothic" w:hAnsi="Century Gothic"/>
              </w:rPr>
              <w:t>InterPol</w:t>
            </w:r>
            <w:proofErr w:type="spellEnd"/>
            <w:r>
              <w:rPr>
                <w:rFonts w:ascii="Century Gothic" w:hAnsi="Century Gothic"/>
              </w:rPr>
              <w:t xml:space="preserve"> SARPCCO Centre</w:t>
            </w:r>
            <w:r w:rsidR="00BB66F0">
              <w:rPr>
                <w:rFonts w:ascii="Century Gothic" w:hAnsi="Century Gothic"/>
              </w:rPr>
              <w:t xml:space="preserve"> SEARCWL graduate</w:t>
            </w:r>
          </w:p>
        </w:tc>
      </w:tr>
      <w:tr w:rsidR="00E87C5D" w14:paraId="2905A10E" w14:textId="77777777" w:rsidTr="004564DC">
        <w:tc>
          <w:tcPr>
            <w:tcW w:w="1046" w:type="dxa"/>
          </w:tcPr>
          <w:p w14:paraId="6BCBA452" w14:textId="77777777" w:rsidR="00E87C5D" w:rsidRPr="003D4C4F" w:rsidRDefault="00E87C5D" w:rsidP="004564DC">
            <w:pPr>
              <w:pStyle w:val="ListParagraph"/>
              <w:numPr>
                <w:ilvl w:val="0"/>
                <w:numId w:val="8"/>
              </w:numPr>
              <w:rPr>
                <w:rFonts w:ascii="Century Gothic" w:hAnsi="Century Gothic"/>
              </w:rPr>
            </w:pPr>
          </w:p>
        </w:tc>
        <w:tc>
          <w:tcPr>
            <w:tcW w:w="2918" w:type="dxa"/>
          </w:tcPr>
          <w:p w14:paraId="7E6BCC4E" w14:textId="4D5C9236" w:rsidR="00E87C5D" w:rsidRPr="003D4C4F" w:rsidRDefault="00E87C5D" w:rsidP="004564DC">
            <w:pPr>
              <w:rPr>
                <w:rFonts w:ascii="Century Gothic" w:hAnsi="Century Gothic"/>
              </w:rPr>
            </w:pPr>
            <w:r>
              <w:rPr>
                <w:rFonts w:ascii="Century Gothic" w:hAnsi="Century Gothic"/>
              </w:rPr>
              <w:t xml:space="preserve">Donnette </w:t>
            </w:r>
            <w:r w:rsidR="00BB66F0">
              <w:rPr>
                <w:rFonts w:ascii="Century Gothic" w:hAnsi="Century Gothic"/>
              </w:rPr>
              <w:t>R</w:t>
            </w:r>
            <w:r>
              <w:rPr>
                <w:rFonts w:ascii="Century Gothic" w:hAnsi="Century Gothic"/>
              </w:rPr>
              <w:t xml:space="preserve"> </w:t>
            </w:r>
            <w:proofErr w:type="spellStart"/>
            <w:r>
              <w:rPr>
                <w:rFonts w:ascii="Century Gothic" w:hAnsi="Century Gothic"/>
              </w:rPr>
              <w:t>Chiduku</w:t>
            </w:r>
            <w:proofErr w:type="spellEnd"/>
          </w:p>
        </w:tc>
        <w:tc>
          <w:tcPr>
            <w:tcW w:w="4737" w:type="dxa"/>
          </w:tcPr>
          <w:p w14:paraId="0889C98B" w14:textId="77777777" w:rsidR="00E87C5D" w:rsidRPr="003D4C4F" w:rsidRDefault="00E87C5D" w:rsidP="004564DC">
            <w:pPr>
              <w:rPr>
                <w:rFonts w:ascii="Century Gothic" w:hAnsi="Century Gothic"/>
              </w:rPr>
            </w:pPr>
            <w:r>
              <w:rPr>
                <w:rFonts w:ascii="Century Gothic" w:hAnsi="Century Gothic"/>
              </w:rPr>
              <w:t>Outgoing SEARCWL student</w:t>
            </w:r>
          </w:p>
        </w:tc>
      </w:tr>
      <w:tr w:rsidR="00E87C5D" w14:paraId="3D960BE0" w14:textId="77777777" w:rsidTr="004564DC">
        <w:tc>
          <w:tcPr>
            <w:tcW w:w="1046" w:type="dxa"/>
          </w:tcPr>
          <w:p w14:paraId="58005B78" w14:textId="77777777" w:rsidR="00E87C5D" w:rsidRPr="003D4C4F" w:rsidRDefault="00E87C5D" w:rsidP="004564DC">
            <w:pPr>
              <w:pStyle w:val="ListParagraph"/>
              <w:numPr>
                <w:ilvl w:val="0"/>
                <w:numId w:val="8"/>
              </w:numPr>
              <w:rPr>
                <w:rFonts w:ascii="Century Gothic" w:hAnsi="Century Gothic"/>
              </w:rPr>
            </w:pPr>
          </w:p>
        </w:tc>
        <w:tc>
          <w:tcPr>
            <w:tcW w:w="2918" w:type="dxa"/>
          </w:tcPr>
          <w:p w14:paraId="20C1EC14" w14:textId="77777777" w:rsidR="00E87C5D" w:rsidRPr="003D4C4F" w:rsidRDefault="00E87C5D" w:rsidP="004564DC">
            <w:pPr>
              <w:rPr>
                <w:rFonts w:ascii="Century Gothic" w:hAnsi="Century Gothic"/>
              </w:rPr>
            </w:pPr>
            <w:proofErr w:type="spellStart"/>
            <w:r>
              <w:rPr>
                <w:rFonts w:ascii="Century Gothic" w:hAnsi="Century Gothic"/>
              </w:rPr>
              <w:t>Asdis</w:t>
            </w:r>
            <w:proofErr w:type="spellEnd"/>
            <w:r>
              <w:rPr>
                <w:rFonts w:ascii="Century Gothic" w:hAnsi="Century Gothic"/>
              </w:rPr>
              <w:t xml:space="preserve"> Nina </w:t>
            </w:r>
            <w:proofErr w:type="spellStart"/>
            <w:r>
              <w:rPr>
                <w:rFonts w:ascii="Century Gothic" w:hAnsi="Century Gothic"/>
              </w:rPr>
              <w:t>Magnusdettir</w:t>
            </w:r>
            <w:proofErr w:type="spellEnd"/>
            <w:r>
              <w:rPr>
                <w:rFonts w:ascii="Century Gothic" w:hAnsi="Century Gothic"/>
              </w:rPr>
              <w:t xml:space="preserve"> </w:t>
            </w:r>
          </w:p>
        </w:tc>
        <w:tc>
          <w:tcPr>
            <w:tcW w:w="4737" w:type="dxa"/>
          </w:tcPr>
          <w:p w14:paraId="4A8A7ACE" w14:textId="77777777" w:rsidR="00E87C5D" w:rsidRPr="003D4C4F" w:rsidRDefault="00E87C5D" w:rsidP="004564DC">
            <w:pPr>
              <w:rPr>
                <w:rFonts w:ascii="Century Gothic" w:hAnsi="Century Gothic"/>
              </w:rPr>
            </w:pPr>
            <w:r>
              <w:rPr>
                <w:rFonts w:ascii="Century Gothic" w:hAnsi="Century Gothic"/>
              </w:rPr>
              <w:t>UNDP</w:t>
            </w:r>
          </w:p>
        </w:tc>
      </w:tr>
      <w:tr w:rsidR="00E87C5D" w14:paraId="144C16D8" w14:textId="77777777" w:rsidTr="004564DC">
        <w:tc>
          <w:tcPr>
            <w:tcW w:w="1046" w:type="dxa"/>
          </w:tcPr>
          <w:p w14:paraId="40525E73" w14:textId="77777777" w:rsidR="00E87C5D" w:rsidRPr="003D4C4F" w:rsidRDefault="00E87C5D" w:rsidP="004564DC">
            <w:pPr>
              <w:pStyle w:val="ListParagraph"/>
              <w:numPr>
                <w:ilvl w:val="0"/>
                <w:numId w:val="8"/>
              </w:numPr>
              <w:rPr>
                <w:rFonts w:ascii="Century Gothic" w:hAnsi="Century Gothic"/>
              </w:rPr>
            </w:pPr>
          </w:p>
        </w:tc>
        <w:tc>
          <w:tcPr>
            <w:tcW w:w="2918" w:type="dxa"/>
          </w:tcPr>
          <w:p w14:paraId="32FE45F5" w14:textId="77777777" w:rsidR="00E87C5D" w:rsidRPr="003D4C4F" w:rsidRDefault="00E87C5D" w:rsidP="004564DC">
            <w:pPr>
              <w:rPr>
                <w:rFonts w:ascii="Century Gothic" w:hAnsi="Century Gothic"/>
              </w:rPr>
            </w:pPr>
            <w:r>
              <w:rPr>
                <w:rFonts w:ascii="Century Gothic" w:hAnsi="Century Gothic"/>
              </w:rPr>
              <w:t xml:space="preserve">Tinashe </w:t>
            </w:r>
            <w:proofErr w:type="spellStart"/>
            <w:r>
              <w:rPr>
                <w:rFonts w:ascii="Century Gothic" w:hAnsi="Century Gothic"/>
              </w:rPr>
              <w:t>Chitunhu</w:t>
            </w:r>
            <w:proofErr w:type="spellEnd"/>
          </w:p>
        </w:tc>
        <w:tc>
          <w:tcPr>
            <w:tcW w:w="4737" w:type="dxa"/>
          </w:tcPr>
          <w:p w14:paraId="5FCE9C39" w14:textId="77777777" w:rsidR="00E87C5D" w:rsidRPr="003D4C4F" w:rsidRDefault="00E87C5D" w:rsidP="004564DC">
            <w:pPr>
              <w:rPr>
                <w:rFonts w:ascii="Century Gothic" w:hAnsi="Century Gothic"/>
              </w:rPr>
            </w:pPr>
            <w:proofErr w:type="spellStart"/>
            <w:r>
              <w:rPr>
                <w:rFonts w:ascii="Century Gothic" w:hAnsi="Century Gothic"/>
              </w:rPr>
              <w:t>Musasa</w:t>
            </w:r>
            <w:proofErr w:type="spellEnd"/>
            <w:r>
              <w:rPr>
                <w:rFonts w:ascii="Century Gothic" w:hAnsi="Century Gothic"/>
              </w:rPr>
              <w:t xml:space="preserve"> Project</w:t>
            </w:r>
          </w:p>
        </w:tc>
      </w:tr>
      <w:tr w:rsidR="00E87C5D" w14:paraId="715CCFFD" w14:textId="77777777" w:rsidTr="004564DC">
        <w:tc>
          <w:tcPr>
            <w:tcW w:w="1046" w:type="dxa"/>
          </w:tcPr>
          <w:p w14:paraId="461511AB" w14:textId="77777777" w:rsidR="00E87C5D" w:rsidRPr="003D4C4F" w:rsidRDefault="00E87C5D" w:rsidP="004564DC">
            <w:pPr>
              <w:pStyle w:val="ListParagraph"/>
              <w:numPr>
                <w:ilvl w:val="0"/>
                <w:numId w:val="8"/>
              </w:numPr>
              <w:rPr>
                <w:rFonts w:ascii="Century Gothic" w:hAnsi="Century Gothic"/>
              </w:rPr>
            </w:pPr>
          </w:p>
        </w:tc>
        <w:tc>
          <w:tcPr>
            <w:tcW w:w="2918" w:type="dxa"/>
          </w:tcPr>
          <w:p w14:paraId="3153A59D" w14:textId="77777777" w:rsidR="00E87C5D" w:rsidRPr="003D4C4F" w:rsidRDefault="00E87C5D" w:rsidP="004564DC">
            <w:pPr>
              <w:rPr>
                <w:rFonts w:ascii="Century Gothic" w:hAnsi="Century Gothic"/>
              </w:rPr>
            </w:pPr>
            <w:r>
              <w:rPr>
                <w:rFonts w:ascii="Century Gothic" w:hAnsi="Century Gothic"/>
              </w:rPr>
              <w:t xml:space="preserve">Henry </w:t>
            </w:r>
            <w:proofErr w:type="spellStart"/>
            <w:r>
              <w:rPr>
                <w:rFonts w:ascii="Century Gothic" w:hAnsi="Century Gothic"/>
              </w:rPr>
              <w:t>Kachere</w:t>
            </w:r>
            <w:proofErr w:type="spellEnd"/>
          </w:p>
        </w:tc>
        <w:tc>
          <w:tcPr>
            <w:tcW w:w="4737" w:type="dxa"/>
          </w:tcPr>
          <w:p w14:paraId="71053F5D" w14:textId="77777777" w:rsidR="00E87C5D" w:rsidRPr="003D4C4F" w:rsidRDefault="00E87C5D" w:rsidP="004564DC">
            <w:pPr>
              <w:rPr>
                <w:rFonts w:ascii="Century Gothic" w:hAnsi="Century Gothic"/>
              </w:rPr>
            </w:pPr>
            <w:r>
              <w:rPr>
                <w:rFonts w:ascii="Century Gothic" w:hAnsi="Century Gothic"/>
              </w:rPr>
              <w:t>Ministry of Foreign Affairs</w:t>
            </w:r>
          </w:p>
        </w:tc>
      </w:tr>
      <w:tr w:rsidR="00E87C5D" w14:paraId="04916D96" w14:textId="77777777" w:rsidTr="004564DC">
        <w:tc>
          <w:tcPr>
            <w:tcW w:w="1046" w:type="dxa"/>
          </w:tcPr>
          <w:p w14:paraId="10A40AD5" w14:textId="77777777" w:rsidR="00E87C5D" w:rsidRPr="003D4C4F" w:rsidRDefault="00E87C5D" w:rsidP="004564DC">
            <w:pPr>
              <w:pStyle w:val="ListParagraph"/>
              <w:numPr>
                <w:ilvl w:val="0"/>
                <w:numId w:val="8"/>
              </w:numPr>
              <w:rPr>
                <w:rFonts w:ascii="Century Gothic" w:hAnsi="Century Gothic"/>
              </w:rPr>
            </w:pPr>
          </w:p>
        </w:tc>
        <w:tc>
          <w:tcPr>
            <w:tcW w:w="2918" w:type="dxa"/>
          </w:tcPr>
          <w:p w14:paraId="004052D7" w14:textId="77777777" w:rsidR="00E87C5D" w:rsidRPr="003D4C4F" w:rsidRDefault="00E87C5D" w:rsidP="004564DC">
            <w:pPr>
              <w:rPr>
                <w:rFonts w:ascii="Century Gothic" w:hAnsi="Century Gothic"/>
              </w:rPr>
            </w:pPr>
            <w:proofErr w:type="spellStart"/>
            <w:r>
              <w:rPr>
                <w:rFonts w:ascii="Century Gothic" w:hAnsi="Century Gothic"/>
              </w:rPr>
              <w:t>Tsitsi</w:t>
            </w:r>
            <w:proofErr w:type="spellEnd"/>
            <w:r>
              <w:rPr>
                <w:rFonts w:ascii="Century Gothic" w:hAnsi="Century Gothic"/>
              </w:rPr>
              <w:t xml:space="preserve"> </w:t>
            </w:r>
            <w:proofErr w:type="spellStart"/>
            <w:r>
              <w:rPr>
                <w:rFonts w:ascii="Century Gothic" w:hAnsi="Century Gothic"/>
              </w:rPr>
              <w:t>Zimoto</w:t>
            </w:r>
            <w:proofErr w:type="spellEnd"/>
            <w:r>
              <w:rPr>
                <w:rFonts w:ascii="Century Gothic" w:hAnsi="Century Gothic"/>
              </w:rPr>
              <w:t xml:space="preserve"> </w:t>
            </w:r>
          </w:p>
        </w:tc>
        <w:tc>
          <w:tcPr>
            <w:tcW w:w="4737" w:type="dxa"/>
          </w:tcPr>
          <w:p w14:paraId="3EB6C431" w14:textId="77777777" w:rsidR="00E87C5D" w:rsidRPr="003D4C4F" w:rsidRDefault="00E87C5D" w:rsidP="004564DC">
            <w:pPr>
              <w:rPr>
                <w:rFonts w:ascii="Century Gothic" w:hAnsi="Century Gothic"/>
              </w:rPr>
            </w:pPr>
            <w:r>
              <w:rPr>
                <w:rFonts w:ascii="Century Gothic" w:hAnsi="Century Gothic"/>
              </w:rPr>
              <w:t>Zimbabwe Gender Commission</w:t>
            </w:r>
          </w:p>
        </w:tc>
      </w:tr>
      <w:tr w:rsidR="00E87C5D" w14:paraId="794299C8" w14:textId="77777777" w:rsidTr="004564DC">
        <w:tc>
          <w:tcPr>
            <w:tcW w:w="1046" w:type="dxa"/>
          </w:tcPr>
          <w:p w14:paraId="5A25D6ED" w14:textId="77777777" w:rsidR="00E87C5D" w:rsidRPr="003D4C4F" w:rsidRDefault="00E87C5D" w:rsidP="004564DC">
            <w:pPr>
              <w:pStyle w:val="ListParagraph"/>
              <w:numPr>
                <w:ilvl w:val="0"/>
                <w:numId w:val="8"/>
              </w:numPr>
              <w:rPr>
                <w:rFonts w:ascii="Century Gothic" w:hAnsi="Century Gothic"/>
              </w:rPr>
            </w:pPr>
          </w:p>
        </w:tc>
        <w:tc>
          <w:tcPr>
            <w:tcW w:w="2918" w:type="dxa"/>
          </w:tcPr>
          <w:p w14:paraId="78B32E37" w14:textId="77777777" w:rsidR="00E87C5D" w:rsidRPr="003D4C4F" w:rsidRDefault="00E87C5D" w:rsidP="004564DC">
            <w:pPr>
              <w:rPr>
                <w:rFonts w:ascii="Century Gothic" w:hAnsi="Century Gothic"/>
              </w:rPr>
            </w:pPr>
            <w:r>
              <w:rPr>
                <w:rFonts w:ascii="Century Gothic" w:hAnsi="Century Gothic"/>
              </w:rPr>
              <w:t xml:space="preserve">Webster </w:t>
            </w:r>
            <w:proofErr w:type="spellStart"/>
            <w:r>
              <w:rPr>
                <w:rFonts w:ascii="Century Gothic" w:hAnsi="Century Gothic"/>
              </w:rPr>
              <w:t>Gumindoga</w:t>
            </w:r>
            <w:proofErr w:type="spellEnd"/>
          </w:p>
        </w:tc>
        <w:tc>
          <w:tcPr>
            <w:tcW w:w="4737" w:type="dxa"/>
          </w:tcPr>
          <w:p w14:paraId="0D00F84F" w14:textId="77777777" w:rsidR="00E87C5D" w:rsidRPr="003D4C4F" w:rsidRDefault="00E87C5D" w:rsidP="004564DC">
            <w:pPr>
              <w:rPr>
                <w:rFonts w:ascii="Century Gothic" w:hAnsi="Century Gothic"/>
              </w:rPr>
            </w:pPr>
            <w:r>
              <w:rPr>
                <w:rFonts w:ascii="Century Gothic" w:hAnsi="Century Gothic"/>
              </w:rPr>
              <w:t>University of Zimbabwe – Department of Civil Engineering</w:t>
            </w:r>
          </w:p>
        </w:tc>
      </w:tr>
      <w:tr w:rsidR="00E87C5D" w14:paraId="79496AE3" w14:textId="77777777" w:rsidTr="004564DC">
        <w:tc>
          <w:tcPr>
            <w:tcW w:w="1046" w:type="dxa"/>
          </w:tcPr>
          <w:p w14:paraId="0B127882" w14:textId="77777777" w:rsidR="00E87C5D" w:rsidRPr="003D4C4F" w:rsidRDefault="00E87C5D" w:rsidP="004564DC">
            <w:pPr>
              <w:pStyle w:val="ListParagraph"/>
              <w:numPr>
                <w:ilvl w:val="0"/>
                <w:numId w:val="8"/>
              </w:numPr>
              <w:rPr>
                <w:rFonts w:ascii="Century Gothic" w:hAnsi="Century Gothic"/>
              </w:rPr>
            </w:pPr>
          </w:p>
        </w:tc>
        <w:tc>
          <w:tcPr>
            <w:tcW w:w="2918" w:type="dxa"/>
          </w:tcPr>
          <w:p w14:paraId="5EA5C79A" w14:textId="77777777" w:rsidR="00E87C5D" w:rsidRPr="003D4C4F" w:rsidRDefault="00E87C5D" w:rsidP="004564DC">
            <w:pPr>
              <w:rPr>
                <w:rFonts w:ascii="Century Gothic" w:hAnsi="Century Gothic"/>
              </w:rPr>
            </w:pPr>
            <w:r>
              <w:rPr>
                <w:rFonts w:ascii="Century Gothic" w:hAnsi="Century Gothic"/>
              </w:rPr>
              <w:t xml:space="preserve">Elizabeth </w:t>
            </w:r>
            <w:proofErr w:type="spellStart"/>
            <w:r>
              <w:rPr>
                <w:rFonts w:ascii="Century Gothic" w:hAnsi="Century Gothic"/>
              </w:rPr>
              <w:t>Katumba</w:t>
            </w:r>
            <w:proofErr w:type="spellEnd"/>
          </w:p>
        </w:tc>
        <w:tc>
          <w:tcPr>
            <w:tcW w:w="4737" w:type="dxa"/>
          </w:tcPr>
          <w:p w14:paraId="18E73783" w14:textId="77777777" w:rsidR="00E87C5D" w:rsidRPr="003D4C4F" w:rsidRDefault="00E87C5D" w:rsidP="004564DC">
            <w:pPr>
              <w:rPr>
                <w:rFonts w:ascii="Century Gothic" w:hAnsi="Century Gothic"/>
              </w:rPr>
            </w:pPr>
            <w:r>
              <w:rPr>
                <w:rFonts w:ascii="Century Gothic" w:hAnsi="Century Gothic"/>
              </w:rPr>
              <w:t>Ministry of Women Affairs, Community, Small and Medium Enterprise Development</w:t>
            </w:r>
          </w:p>
        </w:tc>
      </w:tr>
      <w:tr w:rsidR="00E87C5D" w14:paraId="0BF2B1D5" w14:textId="77777777" w:rsidTr="004564DC">
        <w:tc>
          <w:tcPr>
            <w:tcW w:w="1046" w:type="dxa"/>
          </w:tcPr>
          <w:p w14:paraId="10967F8D" w14:textId="77777777" w:rsidR="00E87C5D" w:rsidRPr="003D4C4F" w:rsidRDefault="00E87C5D" w:rsidP="004564DC">
            <w:pPr>
              <w:pStyle w:val="ListParagraph"/>
              <w:numPr>
                <w:ilvl w:val="0"/>
                <w:numId w:val="8"/>
              </w:numPr>
              <w:rPr>
                <w:rFonts w:ascii="Century Gothic" w:hAnsi="Century Gothic"/>
              </w:rPr>
            </w:pPr>
          </w:p>
        </w:tc>
        <w:tc>
          <w:tcPr>
            <w:tcW w:w="2918" w:type="dxa"/>
          </w:tcPr>
          <w:p w14:paraId="78A80C13" w14:textId="77777777" w:rsidR="00E87C5D" w:rsidRPr="003D4C4F" w:rsidRDefault="00E87C5D" w:rsidP="004564DC">
            <w:pPr>
              <w:rPr>
                <w:rFonts w:ascii="Century Gothic" w:hAnsi="Century Gothic"/>
              </w:rPr>
            </w:pPr>
            <w:r>
              <w:rPr>
                <w:rFonts w:ascii="Century Gothic" w:hAnsi="Century Gothic"/>
              </w:rPr>
              <w:t xml:space="preserve">Junior </w:t>
            </w:r>
            <w:proofErr w:type="spellStart"/>
            <w:r>
              <w:rPr>
                <w:rFonts w:ascii="Century Gothic" w:hAnsi="Century Gothic"/>
              </w:rPr>
              <w:t>Muchuchu</w:t>
            </w:r>
            <w:proofErr w:type="spellEnd"/>
          </w:p>
        </w:tc>
        <w:tc>
          <w:tcPr>
            <w:tcW w:w="4737" w:type="dxa"/>
          </w:tcPr>
          <w:p w14:paraId="61E43C85" w14:textId="77777777" w:rsidR="00E87C5D" w:rsidRPr="003D4C4F" w:rsidRDefault="00E87C5D" w:rsidP="004564DC">
            <w:pPr>
              <w:rPr>
                <w:rFonts w:ascii="Century Gothic" w:hAnsi="Century Gothic"/>
              </w:rPr>
            </w:pPr>
            <w:r>
              <w:rPr>
                <w:rFonts w:ascii="Century Gothic" w:hAnsi="Century Gothic"/>
              </w:rPr>
              <w:t>Ministry of Women Affairs, Community, Small and Medium Enterprise Development</w:t>
            </w:r>
          </w:p>
        </w:tc>
      </w:tr>
      <w:tr w:rsidR="00E87C5D" w14:paraId="14CB615A" w14:textId="77777777" w:rsidTr="004564DC">
        <w:tc>
          <w:tcPr>
            <w:tcW w:w="1046" w:type="dxa"/>
          </w:tcPr>
          <w:p w14:paraId="789CE0FD" w14:textId="77777777" w:rsidR="00E87C5D" w:rsidRPr="003D4C4F" w:rsidRDefault="00E87C5D" w:rsidP="004564DC">
            <w:pPr>
              <w:pStyle w:val="ListParagraph"/>
              <w:numPr>
                <w:ilvl w:val="0"/>
                <w:numId w:val="8"/>
              </w:numPr>
              <w:rPr>
                <w:rFonts w:ascii="Century Gothic" w:hAnsi="Century Gothic"/>
              </w:rPr>
            </w:pPr>
          </w:p>
        </w:tc>
        <w:tc>
          <w:tcPr>
            <w:tcW w:w="2918" w:type="dxa"/>
          </w:tcPr>
          <w:p w14:paraId="357034FC" w14:textId="77777777" w:rsidR="00E87C5D" w:rsidRPr="003D4C4F" w:rsidRDefault="00E87C5D" w:rsidP="004564DC">
            <w:pPr>
              <w:rPr>
                <w:rFonts w:ascii="Century Gothic" w:hAnsi="Century Gothic"/>
              </w:rPr>
            </w:pPr>
            <w:r>
              <w:rPr>
                <w:rFonts w:ascii="Century Gothic" w:hAnsi="Century Gothic"/>
              </w:rPr>
              <w:t>Samson Shumba</w:t>
            </w:r>
          </w:p>
        </w:tc>
        <w:tc>
          <w:tcPr>
            <w:tcW w:w="4737" w:type="dxa"/>
          </w:tcPr>
          <w:p w14:paraId="2CAD70C1" w14:textId="77777777" w:rsidR="00E87C5D" w:rsidRPr="003D4C4F" w:rsidRDefault="00E87C5D" w:rsidP="004564DC">
            <w:pPr>
              <w:rPr>
                <w:rFonts w:ascii="Century Gothic" w:hAnsi="Century Gothic"/>
              </w:rPr>
            </w:pPr>
            <w:r>
              <w:rPr>
                <w:rFonts w:ascii="Century Gothic" w:hAnsi="Century Gothic"/>
              </w:rPr>
              <w:t>University of Zimbabwe – Construction and Civil Engineering Department</w:t>
            </w:r>
          </w:p>
        </w:tc>
      </w:tr>
      <w:tr w:rsidR="00E87C5D" w14:paraId="709D6C6D" w14:textId="77777777" w:rsidTr="004564DC">
        <w:tc>
          <w:tcPr>
            <w:tcW w:w="1046" w:type="dxa"/>
          </w:tcPr>
          <w:p w14:paraId="596266E0" w14:textId="77777777" w:rsidR="00E87C5D" w:rsidRPr="003D4C4F" w:rsidRDefault="00E87C5D" w:rsidP="004564DC">
            <w:pPr>
              <w:pStyle w:val="ListParagraph"/>
              <w:numPr>
                <w:ilvl w:val="0"/>
                <w:numId w:val="8"/>
              </w:numPr>
              <w:rPr>
                <w:rFonts w:ascii="Century Gothic" w:hAnsi="Century Gothic"/>
              </w:rPr>
            </w:pPr>
          </w:p>
        </w:tc>
        <w:tc>
          <w:tcPr>
            <w:tcW w:w="2918" w:type="dxa"/>
          </w:tcPr>
          <w:p w14:paraId="2F118D85" w14:textId="77777777" w:rsidR="00E87C5D" w:rsidRPr="003D4C4F" w:rsidRDefault="00E87C5D" w:rsidP="004564DC">
            <w:pPr>
              <w:rPr>
                <w:rFonts w:ascii="Century Gothic" w:hAnsi="Century Gothic"/>
              </w:rPr>
            </w:pPr>
            <w:proofErr w:type="spellStart"/>
            <w:r>
              <w:rPr>
                <w:rFonts w:ascii="Century Gothic" w:hAnsi="Century Gothic"/>
              </w:rPr>
              <w:t>Nashima</w:t>
            </w:r>
            <w:proofErr w:type="spellEnd"/>
            <w:r>
              <w:rPr>
                <w:rFonts w:ascii="Century Gothic" w:hAnsi="Century Gothic"/>
              </w:rPr>
              <w:t xml:space="preserve"> </w:t>
            </w:r>
            <w:proofErr w:type="spellStart"/>
            <w:r>
              <w:rPr>
                <w:rFonts w:ascii="Century Gothic" w:hAnsi="Century Gothic"/>
              </w:rPr>
              <w:t>Mutara</w:t>
            </w:r>
            <w:proofErr w:type="spellEnd"/>
          </w:p>
        </w:tc>
        <w:tc>
          <w:tcPr>
            <w:tcW w:w="4737" w:type="dxa"/>
          </w:tcPr>
          <w:p w14:paraId="4F6F019B" w14:textId="77777777" w:rsidR="00E87C5D" w:rsidRPr="003D4C4F" w:rsidRDefault="00E87C5D" w:rsidP="004564DC">
            <w:pPr>
              <w:rPr>
                <w:rFonts w:ascii="Century Gothic" w:hAnsi="Century Gothic"/>
              </w:rPr>
            </w:pPr>
            <w:r>
              <w:rPr>
                <w:rFonts w:ascii="Century Gothic" w:hAnsi="Century Gothic"/>
              </w:rPr>
              <w:t>Outgoing SEARCWL student</w:t>
            </w:r>
          </w:p>
        </w:tc>
      </w:tr>
      <w:tr w:rsidR="00E87C5D" w14:paraId="7DD5625D" w14:textId="77777777" w:rsidTr="004564DC">
        <w:tc>
          <w:tcPr>
            <w:tcW w:w="1046" w:type="dxa"/>
          </w:tcPr>
          <w:p w14:paraId="6255789F" w14:textId="77777777" w:rsidR="00E87C5D" w:rsidRPr="003D4C4F" w:rsidRDefault="00E87C5D" w:rsidP="004564DC">
            <w:pPr>
              <w:pStyle w:val="ListParagraph"/>
              <w:numPr>
                <w:ilvl w:val="0"/>
                <w:numId w:val="8"/>
              </w:numPr>
              <w:rPr>
                <w:rFonts w:ascii="Century Gothic" w:hAnsi="Century Gothic"/>
              </w:rPr>
            </w:pPr>
          </w:p>
        </w:tc>
        <w:tc>
          <w:tcPr>
            <w:tcW w:w="2918" w:type="dxa"/>
          </w:tcPr>
          <w:p w14:paraId="040162AD" w14:textId="77777777" w:rsidR="00E87C5D" w:rsidRPr="003D4C4F" w:rsidRDefault="00E87C5D" w:rsidP="004564DC">
            <w:pPr>
              <w:rPr>
                <w:rFonts w:ascii="Century Gothic" w:hAnsi="Century Gothic"/>
              </w:rPr>
            </w:pPr>
            <w:r>
              <w:rPr>
                <w:rFonts w:ascii="Century Gothic" w:hAnsi="Century Gothic"/>
              </w:rPr>
              <w:t>Veronica Zano</w:t>
            </w:r>
          </w:p>
        </w:tc>
        <w:tc>
          <w:tcPr>
            <w:tcW w:w="4737" w:type="dxa"/>
          </w:tcPr>
          <w:p w14:paraId="44334470" w14:textId="77777777" w:rsidR="00E87C5D" w:rsidRPr="003D4C4F" w:rsidRDefault="00E87C5D" w:rsidP="004564DC">
            <w:pPr>
              <w:rPr>
                <w:rFonts w:ascii="Century Gothic" w:hAnsi="Century Gothic"/>
              </w:rPr>
            </w:pPr>
            <w:r>
              <w:rPr>
                <w:rFonts w:ascii="Century Gothic" w:hAnsi="Century Gothic"/>
              </w:rPr>
              <w:t>Oxfam</w:t>
            </w:r>
          </w:p>
        </w:tc>
      </w:tr>
      <w:tr w:rsidR="00E87C5D" w14:paraId="04F81017" w14:textId="77777777" w:rsidTr="004564DC">
        <w:tc>
          <w:tcPr>
            <w:tcW w:w="1046" w:type="dxa"/>
          </w:tcPr>
          <w:p w14:paraId="7E2B7647" w14:textId="77777777" w:rsidR="00E87C5D" w:rsidRPr="003D4C4F" w:rsidRDefault="00E87C5D" w:rsidP="004564DC">
            <w:pPr>
              <w:pStyle w:val="ListParagraph"/>
              <w:numPr>
                <w:ilvl w:val="0"/>
                <w:numId w:val="8"/>
              </w:numPr>
              <w:rPr>
                <w:rFonts w:ascii="Century Gothic" w:hAnsi="Century Gothic"/>
              </w:rPr>
            </w:pPr>
          </w:p>
        </w:tc>
        <w:tc>
          <w:tcPr>
            <w:tcW w:w="2918" w:type="dxa"/>
          </w:tcPr>
          <w:p w14:paraId="64658298" w14:textId="77777777" w:rsidR="00E87C5D" w:rsidRPr="003D4C4F" w:rsidRDefault="00E87C5D" w:rsidP="004564DC">
            <w:pPr>
              <w:rPr>
                <w:rFonts w:ascii="Century Gothic" w:hAnsi="Century Gothic"/>
              </w:rPr>
            </w:pPr>
            <w:r>
              <w:rPr>
                <w:rFonts w:ascii="Century Gothic" w:hAnsi="Century Gothic"/>
              </w:rPr>
              <w:t xml:space="preserve">Martha </w:t>
            </w:r>
            <w:proofErr w:type="spellStart"/>
            <w:r>
              <w:rPr>
                <w:rFonts w:ascii="Century Gothic" w:hAnsi="Century Gothic"/>
              </w:rPr>
              <w:t>Tarumbwa</w:t>
            </w:r>
            <w:proofErr w:type="spellEnd"/>
          </w:p>
        </w:tc>
        <w:tc>
          <w:tcPr>
            <w:tcW w:w="4737" w:type="dxa"/>
          </w:tcPr>
          <w:p w14:paraId="254FE45A" w14:textId="5D079BFE" w:rsidR="00E87C5D" w:rsidRPr="003D4C4F" w:rsidRDefault="00E87C5D" w:rsidP="004564DC">
            <w:pPr>
              <w:rPr>
                <w:rFonts w:ascii="Century Gothic" w:hAnsi="Century Gothic"/>
              </w:rPr>
            </w:pPr>
            <w:r>
              <w:rPr>
                <w:rFonts w:ascii="Century Gothic" w:hAnsi="Century Gothic"/>
              </w:rPr>
              <w:t>Commercial farmer</w:t>
            </w:r>
            <w:r w:rsidR="00BB66F0">
              <w:rPr>
                <w:rFonts w:ascii="Century Gothic" w:hAnsi="Century Gothic"/>
              </w:rPr>
              <w:t xml:space="preserve"> outgoing SEARCWL student/lawyer</w:t>
            </w:r>
          </w:p>
        </w:tc>
      </w:tr>
      <w:tr w:rsidR="00E87C5D" w14:paraId="51E32E4A" w14:textId="77777777" w:rsidTr="004564DC">
        <w:tc>
          <w:tcPr>
            <w:tcW w:w="1046" w:type="dxa"/>
          </w:tcPr>
          <w:p w14:paraId="3B8DE918" w14:textId="77777777" w:rsidR="00E87C5D" w:rsidRPr="003D4C4F" w:rsidRDefault="00E87C5D" w:rsidP="004564DC">
            <w:pPr>
              <w:pStyle w:val="ListParagraph"/>
              <w:numPr>
                <w:ilvl w:val="0"/>
                <w:numId w:val="8"/>
              </w:numPr>
              <w:rPr>
                <w:rFonts w:ascii="Century Gothic" w:hAnsi="Century Gothic"/>
              </w:rPr>
            </w:pPr>
          </w:p>
        </w:tc>
        <w:tc>
          <w:tcPr>
            <w:tcW w:w="2918" w:type="dxa"/>
          </w:tcPr>
          <w:p w14:paraId="4E341409" w14:textId="77777777" w:rsidR="00E87C5D" w:rsidRDefault="00E87C5D" w:rsidP="004564DC">
            <w:pPr>
              <w:rPr>
                <w:rFonts w:ascii="Century Gothic" w:hAnsi="Century Gothic"/>
              </w:rPr>
            </w:pPr>
            <w:r>
              <w:rPr>
                <w:rFonts w:ascii="Century Gothic" w:hAnsi="Century Gothic"/>
              </w:rPr>
              <w:t xml:space="preserve">Sandra </w:t>
            </w:r>
            <w:proofErr w:type="spellStart"/>
            <w:r>
              <w:rPr>
                <w:rFonts w:ascii="Century Gothic" w:hAnsi="Century Gothic"/>
              </w:rPr>
              <w:t>Nhapi</w:t>
            </w:r>
            <w:proofErr w:type="spellEnd"/>
          </w:p>
        </w:tc>
        <w:tc>
          <w:tcPr>
            <w:tcW w:w="4737" w:type="dxa"/>
          </w:tcPr>
          <w:p w14:paraId="3EF180B3" w14:textId="50970757" w:rsidR="00E87C5D" w:rsidRDefault="00E87C5D" w:rsidP="004564DC">
            <w:pPr>
              <w:rPr>
                <w:rFonts w:ascii="Century Gothic" w:hAnsi="Century Gothic"/>
              </w:rPr>
            </w:pPr>
            <w:r>
              <w:rPr>
                <w:rFonts w:ascii="Century Gothic" w:hAnsi="Century Gothic"/>
              </w:rPr>
              <w:t>City of Harare Water department</w:t>
            </w:r>
            <w:r w:rsidR="00BB66F0">
              <w:rPr>
                <w:rFonts w:ascii="Century Gothic" w:hAnsi="Century Gothic"/>
              </w:rPr>
              <w:t xml:space="preserve"> outgoing SEARCWL student</w:t>
            </w:r>
          </w:p>
        </w:tc>
      </w:tr>
      <w:tr w:rsidR="00E87C5D" w14:paraId="3A893DF4" w14:textId="77777777" w:rsidTr="004564DC">
        <w:tc>
          <w:tcPr>
            <w:tcW w:w="1046" w:type="dxa"/>
          </w:tcPr>
          <w:p w14:paraId="1373AFDE" w14:textId="77777777" w:rsidR="00E87C5D" w:rsidRPr="003D4C4F" w:rsidRDefault="00E87C5D" w:rsidP="004564DC">
            <w:pPr>
              <w:pStyle w:val="ListParagraph"/>
              <w:numPr>
                <w:ilvl w:val="0"/>
                <w:numId w:val="8"/>
              </w:numPr>
              <w:rPr>
                <w:rFonts w:ascii="Century Gothic" w:hAnsi="Century Gothic"/>
              </w:rPr>
            </w:pPr>
          </w:p>
        </w:tc>
        <w:tc>
          <w:tcPr>
            <w:tcW w:w="2918" w:type="dxa"/>
          </w:tcPr>
          <w:p w14:paraId="582E891A" w14:textId="77777777" w:rsidR="00E87C5D" w:rsidRDefault="00E87C5D" w:rsidP="004564DC">
            <w:pPr>
              <w:rPr>
                <w:rFonts w:ascii="Century Gothic" w:hAnsi="Century Gothic"/>
              </w:rPr>
            </w:pPr>
            <w:r>
              <w:rPr>
                <w:rFonts w:ascii="Century Gothic" w:hAnsi="Century Gothic"/>
              </w:rPr>
              <w:t xml:space="preserve">Walter </w:t>
            </w:r>
            <w:proofErr w:type="spellStart"/>
            <w:r>
              <w:rPr>
                <w:rFonts w:ascii="Century Gothic" w:hAnsi="Century Gothic"/>
              </w:rPr>
              <w:t>Kudanga</w:t>
            </w:r>
            <w:proofErr w:type="spellEnd"/>
          </w:p>
        </w:tc>
        <w:tc>
          <w:tcPr>
            <w:tcW w:w="4737" w:type="dxa"/>
          </w:tcPr>
          <w:p w14:paraId="0C4E7FCB" w14:textId="217D3B5A" w:rsidR="00E87C5D" w:rsidRDefault="00E87C5D" w:rsidP="004564DC">
            <w:pPr>
              <w:rPr>
                <w:rFonts w:ascii="Century Gothic" w:hAnsi="Century Gothic"/>
              </w:rPr>
            </w:pPr>
            <w:r>
              <w:rPr>
                <w:rFonts w:ascii="Century Gothic" w:hAnsi="Century Gothic"/>
              </w:rPr>
              <w:t>National Peace and Reconciliation Commission</w:t>
            </w:r>
            <w:r w:rsidR="00BB66F0">
              <w:rPr>
                <w:rFonts w:ascii="Century Gothic" w:hAnsi="Century Gothic"/>
              </w:rPr>
              <w:t xml:space="preserve"> outgoing SEARCWL student</w:t>
            </w:r>
          </w:p>
        </w:tc>
      </w:tr>
    </w:tbl>
    <w:p w14:paraId="68A9B0BC" w14:textId="77777777" w:rsidR="00E87C5D" w:rsidRPr="00B1701B" w:rsidRDefault="00E87C5D" w:rsidP="00B1701B"/>
    <w:p w14:paraId="0CEAA07C" w14:textId="1D94E26D" w:rsidR="00723D35" w:rsidRDefault="00723D35" w:rsidP="00723D35">
      <w:pPr>
        <w:pStyle w:val="Heading1"/>
        <w:rPr>
          <w:rFonts w:ascii="Century Gothic" w:hAnsi="Century Gothic"/>
          <w:b/>
          <w:color w:val="auto"/>
          <w:sz w:val="22"/>
          <w:szCs w:val="22"/>
        </w:rPr>
      </w:pPr>
      <w:r w:rsidRPr="00723D35">
        <w:rPr>
          <w:rFonts w:ascii="Century Gothic" w:hAnsi="Century Gothic"/>
          <w:b/>
          <w:color w:val="auto"/>
          <w:sz w:val="22"/>
          <w:szCs w:val="22"/>
        </w:rPr>
        <w:t xml:space="preserve">Appendix </w:t>
      </w:r>
      <w:r w:rsidR="00E87C5D">
        <w:rPr>
          <w:rFonts w:ascii="Century Gothic" w:hAnsi="Century Gothic"/>
          <w:b/>
          <w:color w:val="auto"/>
          <w:sz w:val="22"/>
          <w:szCs w:val="22"/>
        </w:rPr>
        <w:t>2</w:t>
      </w:r>
      <w:r>
        <w:rPr>
          <w:rFonts w:ascii="Century Gothic" w:hAnsi="Century Gothic"/>
          <w:b/>
          <w:color w:val="auto"/>
          <w:sz w:val="22"/>
          <w:szCs w:val="22"/>
        </w:rPr>
        <w:t xml:space="preserve"> – Gallery of Pictures</w:t>
      </w:r>
      <w:bookmarkEnd w:id="7"/>
      <w:r>
        <w:rPr>
          <w:rFonts w:ascii="Century Gothic" w:hAnsi="Century Gothic"/>
          <w:b/>
          <w:color w:val="auto"/>
          <w:sz w:val="22"/>
          <w:szCs w:val="22"/>
        </w:rPr>
        <w:t xml:space="preserve"> </w:t>
      </w:r>
    </w:p>
    <w:p w14:paraId="201B62C1" w14:textId="77777777" w:rsidR="003076FB" w:rsidRDefault="003076FB" w:rsidP="003076FB"/>
    <w:p w14:paraId="55A8584F" w14:textId="77777777" w:rsidR="00EF07E0" w:rsidRDefault="003076FB" w:rsidP="00EF07E0">
      <w:pPr>
        <w:jc w:val="center"/>
      </w:pPr>
      <w:r>
        <w:rPr>
          <w:noProof/>
          <w:lang w:val="en-ZW" w:eastAsia="en-ZW"/>
        </w:rPr>
        <w:lastRenderedPageBreak/>
        <w:drawing>
          <wp:inline distT="0" distB="0" distL="0" distR="0" wp14:anchorId="5D727178" wp14:editId="0A77ECED">
            <wp:extent cx="3581213" cy="2809875"/>
            <wp:effectExtent l="0" t="0" r="635" b="0"/>
            <wp:docPr id="3" name="Picture 3" descr="C:\Users\LENOVO\AppData\Local\Microsoft\Windows\INetCache\Content.Word\IMG-20221014-WA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IMG-20221014-WA005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4503" cy="2812457"/>
                    </a:xfrm>
                    <a:prstGeom prst="rect">
                      <a:avLst/>
                    </a:prstGeom>
                    <a:noFill/>
                    <a:ln>
                      <a:noFill/>
                    </a:ln>
                  </pic:spPr>
                </pic:pic>
              </a:graphicData>
            </a:graphic>
          </wp:inline>
        </w:drawing>
      </w:r>
    </w:p>
    <w:p w14:paraId="3650B281" w14:textId="77777777" w:rsidR="003076FB" w:rsidRDefault="00EF07E0" w:rsidP="00EF07E0">
      <w:pPr>
        <w:ind w:left="1440" w:firstLine="720"/>
        <w:rPr>
          <w:rFonts w:ascii="Century Gothic" w:hAnsi="Century Gothic"/>
          <w:sz w:val="18"/>
          <w:szCs w:val="18"/>
        </w:rPr>
      </w:pPr>
      <w:r w:rsidRPr="00EF07E0">
        <w:rPr>
          <w:rFonts w:ascii="Century Gothic" w:hAnsi="Century Gothic"/>
          <w:sz w:val="18"/>
          <w:szCs w:val="18"/>
        </w:rPr>
        <w:t>D</w:t>
      </w:r>
      <w:r w:rsidR="00336333">
        <w:rPr>
          <w:rFonts w:ascii="Century Gothic" w:hAnsi="Century Gothic"/>
          <w:sz w:val="18"/>
          <w:szCs w:val="18"/>
        </w:rPr>
        <w:t>r.</w:t>
      </w:r>
      <w:r w:rsidRPr="00EF07E0">
        <w:rPr>
          <w:rFonts w:ascii="Century Gothic" w:hAnsi="Century Gothic"/>
          <w:sz w:val="18"/>
          <w:szCs w:val="18"/>
        </w:rPr>
        <w:t xml:space="preserve"> Katsande delivering opening remarks</w:t>
      </w:r>
    </w:p>
    <w:p w14:paraId="50DCD69B" w14:textId="77777777" w:rsidR="00786B3D" w:rsidRDefault="00786B3D" w:rsidP="00786B3D">
      <w:pPr>
        <w:rPr>
          <w:rFonts w:ascii="Century Gothic" w:hAnsi="Century Gothic"/>
          <w:sz w:val="18"/>
          <w:szCs w:val="18"/>
        </w:rPr>
      </w:pPr>
    </w:p>
    <w:p w14:paraId="4321C6AF" w14:textId="77777777" w:rsidR="00786B3D" w:rsidRPr="00786B3D" w:rsidRDefault="00786B3D" w:rsidP="00786B3D">
      <w:pPr>
        <w:rPr>
          <w:rFonts w:ascii="Century Gothic" w:hAnsi="Century Gothic"/>
          <w:sz w:val="18"/>
          <w:szCs w:val="18"/>
        </w:rPr>
      </w:pPr>
      <w:r>
        <w:rPr>
          <w:noProof/>
          <w:lang w:val="en-ZW" w:eastAsia="en-ZW"/>
        </w:rPr>
        <w:drawing>
          <wp:anchor distT="0" distB="0" distL="114300" distR="114300" simplePos="0" relativeHeight="251658240" behindDoc="0" locked="0" layoutInCell="1" allowOverlap="1" wp14:anchorId="35C8FBE4" wp14:editId="7A7431B7">
            <wp:simplePos x="0" y="0"/>
            <wp:positionH relativeFrom="column">
              <wp:posOffset>3099435</wp:posOffset>
            </wp:positionH>
            <wp:positionV relativeFrom="paragraph">
              <wp:posOffset>203835</wp:posOffset>
            </wp:positionV>
            <wp:extent cx="2743200" cy="2466975"/>
            <wp:effectExtent l="0" t="0" r="0" b="9525"/>
            <wp:wrapSquare wrapText="bothSides"/>
            <wp:docPr id="8" name="Picture 8" descr="C:\Users\LENOVO\AppData\Local\Microsoft\Windows\INetCache\Content.Word\IMG-20221014-WA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NOVO\AppData\Local\Microsoft\Windows\INetCache\Content.Word\IMG-20221014-WA004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2466975"/>
                    </a:xfrm>
                    <a:prstGeom prst="rect">
                      <a:avLst/>
                    </a:prstGeom>
                    <a:noFill/>
                    <a:ln>
                      <a:noFill/>
                    </a:ln>
                  </pic:spPr>
                </pic:pic>
              </a:graphicData>
            </a:graphic>
            <wp14:sizeRelV relativeFrom="margin">
              <wp14:pctHeight>0</wp14:pctHeight>
            </wp14:sizeRelV>
          </wp:anchor>
        </w:drawing>
      </w:r>
    </w:p>
    <w:p w14:paraId="01D00144" w14:textId="77777777" w:rsidR="00786B3D" w:rsidRPr="00786B3D" w:rsidRDefault="00786B3D" w:rsidP="00786B3D">
      <w:pPr>
        <w:rPr>
          <w:rFonts w:ascii="Century Gothic" w:hAnsi="Century Gothic"/>
          <w:sz w:val="18"/>
          <w:szCs w:val="18"/>
        </w:rPr>
      </w:pPr>
      <w:r>
        <w:rPr>
          <w:noProof/>
          <w:lang w:val="en-ZW" w:eastAsia="en-ZW"/>
        </w:rPr>
        <w:drawing>
          <wp:inline distT="0" distB="0" distL="0" distR="0" wp14:anchorId="56A43C28" wp14:editId="75A49BFA">
            <wp:extent cx="2324100" cy="2476500"/>
            <wp:effectExtent l="0" t="0" r="0" b="0"/>
            <wp:docPr id="9" name="Picture 9" descr="C:\Users\LENOVO\AppData\Local\Microsoft\Windows\INetCache\Content.Word\IMG-20221014-WA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IMG-20221014-WA004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4100" cy="2476500"/>
                    </a:xfrm>
                    <a:prstGeom prst="rect">
                      <a:avLst/>
                    </a:prstGeom>
                    <a:noFill/>
                    <a:ln>
                      <a:noFill/>
                    </a:ln>
                  </pic:spPr>
                </pic:pic>
              </a:graphicData>
            </a:graphic>
          </wp:inline>
        </w:drawing>
      </w:r>
    </w:p>
    <w:p w14:paraId="23CD5171" w14:textId="77777777" w:rsidR="00786B3D" w:rsidRPr="00786B3D" w:rsidRDefault="00786B3D" w:rsidP="00786B3D">
      <w:pPr>
        <w:rPr>
          <w:rFonts w:ascii="Century Gothic" w:hAnsi="Century Gothic"/>
          <w:sz w:val="18"/>
          <w:szCs w:val="18"/>
        </w:rPr>
      </w:pPr>
      <w:r>
        <w:rPr>
          <w:rFonts w:ascii="Century Gothic" w:hAnsi="Century Gothic"/>
          <w:sz w:val="18"/>
          <w:szCs w:val="18"/>
        </w:rPr>
        <w:t xml:space="preserve">Prof J. </w:t>
      </w:r>
      <w:r w:rsidR="00CD62F6">
        <w:rPr>
          <w:rFonts w:ascii="Century Gothic" w:hAnsi="Century Gothic"/>
          <w:sz w:val="18"/>
          <w:szCs w:val="18"/>
        </w:rPr>
        <w:t>Presenting on the Nature and Children’s Rights in Environmental Governance core modules</w:t>
      </w:r>
    </w:p>
    <w:p w14:paraId="16BA1753" w14:textId="77777777" w:rsidR="00786B3D" w:rsidRPr="00786B3D" w:rsidRDefault="00786B3D" w:rsidP="00786B3D">
      <w:pPr>
        <w:rPr>
          <w:rFonts w:ascii="Century Gothic" w:hAnsi="Century Gothic"/>
          <w:sz w:val="18"/>
          <w:szCs w:val="18"/>
        </w:rPr>
      </w:pPr>
    </w:p>
    <w:p w14:paraId="7C1D8944" w14:textId="77777777" w:rsidR="00786B3D" w:rsidRDefault="00786B3D" w:rsidP="00786B3D">
      <w:pPr>
        <w:rPr>
          <w:rFonts w:ascii="Century Gothic" w:hAnsi="Century Gothic"/>
          <w:sz w:val="18"/>
          <w:szCs w:val="18"/>
        </w:rPr>
      </w:pPr>
    </w:p>
    <w:p w14:paraId="1427E5CD" w14:textId="77777777" w:rsidR="00CD62F6" w:rsidRDefault="00CD62F6" w:rsidP="00786B3D">
      <w:pPr>
        <w:rPr>
          <w:rFonts w:ascii="Century Gothic" w:hAnsi="Century Gothic"/>
          <w:sz w:val="18"/>
          <w:szCs w:val="18"/>
        </w:rPr>
      </w:pPr>
    </w:p>
    <w:p w14:paraId="59A792C2" w14:textId="77777777" w:rsidR="00CD62F6" w:rsidRDefault="00CD62F6" w:rsidP="00786B3D">
      <w:pPr>
        <w:rPr>
          <w:rFonts w:ascii="Century Gothic" w:hAnsi="Century Gothic"/>
          <w:sz w:val="18"/>
          <w:szCs w:val="18"/>
        </w:rPr>
      </w:pPr>
    </w:p>
    <w:p w14:paraId="0CB5F98A" w14:textId="77777777" w:rsidR="00CD62F6" w:rsidRDefault="00CD62F6" w:rsidP="00786B3D">
      <w:pPr>
        <w:rPr>
          <w:rFonts w:ascii="Century Gothic" w:hAnsi="Century Gothic"/>
          <w:sz w:val="18"/>
          <w:szCs w:val="18"/>
        </w:rPr>
      </w:pPr>
    </w:p>
    <w:p w14:paraId="3C32ED8A" w14:textId="77777777" w:rsidR="00CD62F6" w:rsidRDefault="00CD62F6" w:rsidP="00786B3D">
      <w:pPr>
        <w:rPr>
          <w:rFonts w:ascii="Century Gothic" w:hAnsi="Century Gothic"/>
          <w:sz w:val="18"/>
          <w:szCs w:val="18"/>
        </w:rPr>
      </w:pPr>
    </w:p>
    <w:p w14:paraId="08CF88C6" w14:textId="77777777" w:rsidR="00CD62F6" w:rsidRDefault="00CD62F6" w:rsidP="00786B3D">
      <w:pPr>
        <w:rPr>
          <w:rFonts w:ascii="Century Gothic" w:hAnsi="Century Gothic"/>
          <w:sz w:val="18"/>
          <w:szCs w:val="18"/>
        </w:rPr>
      </w:pPr>
    </w:p>
    <w:p w14:paraId="1CBECBE7" w14:textId="77777777" w:rsidR="00CD62F6" w:rsidRDefault="00CD62F6" w:rsidP="00CD62F6">
      <w:pPr>
        <w:ind w:left="1440" w:firstLine="720"/>
        <w:rPr>
          <w:rFonts w:ascii="Century Gothic" w:hAnsi="Century Gothic"/>
          <w:sz w:val="18"/>
          <w:szCs w:val="18"/>
        </w:rPr>
      </w:pPr>
      <w:r>
        <w:rPr>
          <w:noProof/>
          <w:lang w:val="en-ZW" w:eastAsia="en-ZW"/>
        </w:rPr>
        <w:lastRenderedPageBreak/>
        <w:drawing>
          <wp:inline distT="0" distB="0" distL="0" distR="0" wp14:anchorId="4700B0AB" wp14:editId="00866ADD">
            <wp:extent cx="3162300" cy="3162300"/>
            <wp:effectExtent l="0" t="0" r="0" b="0"/>
            <wp:docPr id="10" name="Picture 10" descr="C:\Users\LENOVO\AppData\Local\Microsoft\Windows\INetCache\Content.Word\IMG-20221014-WA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Local\Microsoft\Windows\INetCache\Content.Word\IMG-20221014-WA004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62300" cy="3162300"/>
                    </a:xfrm>
                    <a:prstGeom prst="rect">
                      <a:avLst/>
                    </a:prstGeom>
                    <a:noFill/>
                    <a:ln>
                      <a:noFill/>
                    </a:ln>
                  </pic:spPr>
                </pic:pic>
              </a:graphicData>
            </a:graphic>
          </wp:inline>
        </w:drawing>
      </w:r>
    </w:p>
    <w:p w14:paraId="5EA12AB1" w14:textId="77777777" w:rsidR="00CD62F6" w:rsidRPr="00786B3D" w:rsidRDefault="00CD62F6" w:rsidP="00CD62F6">
      <w:pPr>
        <w:ind w:left="1440"/>
        <w:jc w:val="center"/>
        <w:rPr>
          <w:rFonts w:ascii="Century Gothic" w:hAnsi="Century Gothic"/>
          <w:sz w:val="18"/>
          <w:szCs w:val="18"/>
        </w:rPr>
      </w:pPr>
      <w:r>
        <w:rPr>
          <w:rFonts w:ascii="Century Gothic" w:hAnsi="Century Gothic"/>
          <w:sz w:val="18"/>
          <w:szCs w:val="18"/>
        </w:rPr>
        <w:t>Ms. Mukumbiri presenting on the modules under the Women’s Rights in Environmental Governance thematic area.</w:t>
      </w:r>
    </w:p>
    <w:p w14:paraId="67EFB6F8" w14:textId="77777777" w:rsidR="00CD62F6" w:rsidRDefault="00CD62F6" w:rsidP="00CD62F6">
      <w:pPr>
        <w:rPr>
          <w:rFonts w:ascii="Century Gothic" w:hAnsi="Century Gothic"/>
          <w:sz w:val="18"/>
          <w:szCs w:val="18"/>
        </w:rPr>
      </w:pPr>
    </w:p>
    <w:p w14:paraId="724B2CCB" w14:textId="529E1BDA" w:rsidR="00EF07E0" w:rsidRDefault="00CD62F6" w:rsidP="00CD62F6">
      <w:pPr>
        <w:ind w:left="2160"/>
        <w:rPr>
          <w:rFonts w:ascii="Century Gothic" w:hAnsi="Century Gothic"/>
          <w:bCs/>
          <w:sz w:val="18"/>
          <w:szCs w:val="18"/>
          <w:lang w:val="en-GB"/>
        </w:rPr>
      </w:pPr>
      <w:r>
        <w:rPr>
          <w:noProof/>
          <w:lang w:val="en-ZW" w:eastAsia="en-ZW"/>
        </w:rPr>
        <w:drawing>
          <wp:anchor distT="0" distB="0" distL="114300" distR="114300" simplePos="0" relativeHeight="251659264" behindDoc="1" locked="0" layoutInCell="1" allowOverlap="1" wp14:anchorId="3FBE527D" wp14:editId="036F53B7">
            <wp:simplePos x="0" y="0"/>
            <wp:positionH relativeFrom="margin">
              <wp:posOffset>1642110</wp:posOffset>
            </wp:positionH>
            <wp:positionV relativeFrom="paragraph">
              <wp:posOffset>8890</wp:posOffset>
            </wp:positionV>
            <wp:extent cx="2857500" cy="2835910"/>
            <wp:effectExtent l="0" t="0" r="0" b="2540"/>
            <wp:wrapTight wrapText="bothSides">
              <wp:wrapPolygon edited="0">
                <wp:start x="0" y="0"/>
                <wp:lineTo x="0" y="21474"/>
                <wp:lineTo x="21456" y="21474"/>
                <wp:lineTo x="21456" y="0"/>
                <wp:lineTo x="0" y="0"/>
              </wp:wrapPolygon>
            </wp:wrapTight>
            <wp:docPr id="4" name="Picture 4" descr="C:\Users\LENOVO\AppData\Local\Microsoft\Windows\INetCache\Content.Word\IMG-20221014-WA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AppData\Local\Microsoft\Windows\INetCache\Content.Word\IMG-20221014-WA005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0" cy="2835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86B3D">
        <w:rPr>
          <w:rFonts w:ascii="Century Gothic" w:hAnsi="Century Gothic"/>
          <w:sz w:val="18"/>
          <w:szCs w:val="18"/>
        </w:rPr>
        <w:br w:type="textWrapping" w:clear="all"/>
      </w:r>
      <w:r>
        <w:rPr>
          <w:rFonts w:ascii="Century Gothic" w:hAnsi="Century Gothic"/>
          <w:sz w:val="18"/>
          <w:szCs w:val="18"/>
        </w:rPr>
        <w:t xml:space="preserve">Prof </w:t>
      </w:r>
      <w:r w:rsidR="00BB66F0">
        <w:rPr>
          <w:rFonts w:ascii="Century Gothic" w:hAnsi="Century Gothic"/>
          <w:sz w:val="18"/>
          <w:szCs w:val="18"/>
        </w:rPr>
        <w:t>Stewart</w:t>
      </w:r>
      <w:r>
        <w:rPr>
          <w:rFonts w:ascii="Century Gothic" w:hAnsi="Century Gothic"/>
          <w:sz w:val="18"/>
          <w:szCs w:val="18"/>
        </w:rPr>
        <w:t xml:space="preserve"> presenting on the Advanced Methodology, Project </w:t>
      </w:r>
      <w:proofErr w:type="gramStart"/>
      <w:r>
        <w:rPr>
          <w:rFonts w:ascii="Century Gothic" w:hAnsi="Century Gothic"/>
          <w:sz w:val="18"/>
          <w:szCs w:val="18"/>
        </w:rPr>
        <w:t>Paper</w:t>
      </w:r>
      <w:proofErr w:type="gramEnd"/>
      <w:r>
        <w:rPr>
          <w:rFonts w:ascii="Century Gothic" w:hAnsi="Century Gothic"/>
          <w:sz w:val="18"/>
          <w:szCs w:val="18"/>
        </w:rPr>
        <w:t xml:space="preserve"> and </w:t>
      </w:r>
      <w:r w:rsidRPr="00CD62F6">
        <w:rPr>
          <w:rFonts w:ascii="Century Gothic" w:hAnsi="Century Gothic"/>
          <w:bCs/>
          <w:sz w:val="18"/>
          <w:szCs w:val="18"/>
          <w:lang w:val="en-GB"/>
        </w:rPr>
        <w:t>Indigenous Knowledge in Environmental Governance</w:t>
      </w:r>
    </w:p>
    <w:p w14:paraId="49026CBE" w14:textId="77777777" w:rsidR="00262571" w:rsidRDefault="00262571" w:rsidP="00CD62F6">
      <w:pPr>
        <w:ind w:left="2160"/>
        <w:rPr>
          <w:rFonts w:ascii="Century Gothic" w:hAnsi="Century Gothic"/>
          <w:bCs/>
          <w:sz w:val="18"/>
          <w:szCs w:val="18"/>
          <w:lang w:val="en-GB"/>
        </w:rPr>
      </w:pPr>
    </w:p>
    <w:p w14:paraId="7D129EBE" w14:textId="77777777" w:rsidR="00262571" w:rsidRDefault="00262571" w:rsidP="00262571">
      <w:pPr>
        <w:ind w:left="2160" w:hanging="2018"/>
        <w:rPr>
          <w:noProof/>
          <w:lang w:eastAsia="en-ZW"/>
        </w:rPr>
      </w:pPr>
    </w:p>
    <w:p w14:paraId="4E60EA8A" w14:textId="77777777" w:rsidR="00262571" w:rsidRDefault="00262571" w:rsidP="00262571">
      <w:pPr>
        <w:ind w:left="2160" w:hanging="2018"/>
        <w:rPr>
          <w:noProof/>
          <w:lang w:eastAsia="en-ZW"/>
        </w:rPr>
      </w:pPr>
    </w:p>
    <w:p w14:paraId="7712925C" w14:textId="77777777" w:rsidR="00262571" w:rsidRDefault="00262571" w:rsidP="00262571">
      <w:pPr>
        <w:rPr>
          <w:rFonts w:ascii="Century Gothic" w:hAnsi="Century Gothic"/>
          <w:sz w:val="18"/>
          <w:szCs w:val="18"/>
        </w:rPr>
      </w:pPr>
      <w:r>
        <w:rPr>
          <w:noProof/>
          <w:lang w:val="en-ZW" w:eastAsia="en-ZW"/>
        </w:rPr>
        <w:lastRenderedPageBreak/>
        <w:drawing>
          <wp:inline distT="0" distB="0" distL="0" distR="0" wp14:anchorId="60EB4B4D" wp14:editId="3DB4AF2D">
            <wp:extent cx="2890441" cy="2414270"/>
            <wp:effectExtent l="0" t="0" r="5715" b="5080"/>
            <wp:docPr id="5" name="Picture 5" descr="C:\Users\LENOVO\AppData\Local\Microsoft\Windows\INetCache\Content.Word\IMG-20221014-WA0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AppData\Local\Microsoft\Windows\INetCache\Content.Word\IMG-20221014-WA006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00659" cy="2422805"/>
                    </a:xfrm>
                    <a:prstGeom prst="rect">
                      <a:avLst/>
                    </a:prstGeom>
                    <a:noFill/>
                    <a:ln>
                      <a:noFill/>
                    </a:ln>
                  </pic:spPr>
                </pic:pic>
              </a:graphicData>
            </a:graphic>
          </wp:inline>
        </w:drawing>
      </w:r>
      <w:r>
        <w:rPr>
          <w:noProof/>
          <w:lang w:val="en-ZW" w:eastAsia="en-ZW"/>
        </w:rPr>
        <w:drawing>
          <wp:inline distT="0" distB="0" distL="0" distR="0" wp14:anchorId="57B121E5" wp14:editId="416E3225">
            <wp:extent cx="2390775" cy="2390775"/>
            <wp:effectExtent l="0" t="0" r="9525" b="9525"/>
            <wp:docPr id="15" name="Picture 15" descr="C:\Users\LENOVO\AppData\Local\Microsoft\Windows\INetCache\Content.Word\IMG-20221014-WA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LENOVO\AppData\Local\Microsoft\Windows\INetCache\Content.Word\IMG-20221014-WA005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inline>
        </w:drawing>
      </w:r>
      <w:r>
        <w:rPr>
          <w:noProof/>
          <w:lang w:val="en-ZW" w:eastAsia="en-ZW"/>
        </w:rPr>
        <w:drawing>
          <wp:inline distT="0" distB="0" distL="0" distR="0" wp14:anchorId="3B869B1F" wp14:editId="35F9BA65">
            <wp:extent cx="2790825" cy="2790825"/>
            <wp:effectExtent l="0" t="0" r="9525" b="9525"/>
            <wp:docPr id="7" name="Picture 7" descr="C:\Users\LENOVO\AppData\Local\Microsoft\Windows\INetCache\Content.Word\IMG-20221014-WA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AppData\Local\Microsoft\Windows\INetCache\Content.Word\IMG-20221014-WA004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90825" cy="2790825"/>
                    </a:xfrm>
                    <a:prstGeom prst="rect">
                      <a:avLst/>
                    </a:prstGeom>
                    <a:noFill/>
                    <a:ln>
                      <a:noFill/>
                    </a:ln>
                  </pic:spPr>
                </pic:pic>
              </a:graphicData>
            </a:graphic>
          </wp:inline>
        </w:drawing>
      </w:r>
      <w:r>
        <w:rPr>
          <w:noProof/>
          <w:lang w:val="en-ZW" w:eastAsia="en-ZW"/>
        </w:rPr>
        <w:drawing>
          <wp:inline distT="0" distB="0" distL="0" distR="0" wp14:anchorId="48708F21" wp14:editId="212FC80C">
            <wp:extent cx="2333625" cy="2819400"/>
            <wp:effectExtent l="0" t="0" r="9525" b="0"/>
            <wp:docPr id="11" name="Picture 11" descr="C:\Users\LENOVO\AppData\Local\Microsoft\Windows\INetCache\Content.Word\IMG-20221014-WA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NOVO\AppData\Local\Microsoft\Windows\INetCache\Content.Word\IMG-20221014-WA005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33625" cy="2819400"/>
                    </a:xfrm>
                    <a:prstGeom prst="rect">
                      <a:avLst/>
                    </a:prstGeom>
                    <a:noFill/>
                    <a:ln>
                      <a:noFill/>
                    </a:ln>
                  </pic:spPr>
                </pic:pic>
              </a:graphicData>
            </a:graphic>
          </wp:inline>
        </w:drawing>
      </w:r>
      <w:r>
        <w:rPr>
          <w:noProof/>
          <w:lang w:val="en-ZW" w:eastAsia="en-ZW"/>
        </w:rPr>
        <w:drawing>
          <wp:inline distT="0" distB="0" distL="0" distR="0" wp14:anchorId="411A2CC8" wp14:editId="2434C5E1">
            <wp:extent cx="2581275" cy="2581275"/>
            <wp:effectExtent l="0" t="0" r="9525" b="9525"/>
            <wp:docPr id="12" name="Picture 12" descr="C:\Users\LENOVO\AppData\Local\Microsoft\Windows\INetCache\Content.Word\IMG-20221014-WA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ENOVO\AppData\Local\Microsoft\Windows\INetCache\Content.Word\IMG-20221014-WA004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81275" cy="2581275"/>
                    </a:xfrm>
                    <a:prstGeom prst="rect">
                      <a:avLst/>
                    </a:prstGeom>
                    <a:noFill/>
                    <a:ln>
                      <a:noFill/>
                    </a:ln>
                  </pic:spPr>
                </pic:pic>
              </a:graphicData>
            </a:graphic>
          </wp:inline>
        </w:drawing>
      </w:r>
      <w:r>
        <w:rPr>
          <w:noProof/>
          <w:lang w:val="en-ZW" w:eastAsia="en-ZW"/>
        </w:rPr>
        <w:drawing>
          <wp:inline distT="0" distB="0" distL="0" distR="0" wp14:anchorId="17981EAF" wp14:editId="41DDE02A">
            <wp:extent cx="2619375" cy="2619375"/>
            <wp:effectExtent l="0" t="0" r="9525" b="9525"/>
            <wp:docPr id="13" name="Picture 13" descr="C:\Users\LENOVO\AppData\Local\Microsoft\Windows\INetCache\Content.Word\IMG-20221014-WA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ENOVO\AppData\Local\Microsoft\Windows\INetCache\Content.Word\IMG-20221014-WA004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19375" cy="2619375"/>
                    </a:xfrm>
                    <a:prstGeom prst="rect">
                      <a:avLst/>
                    </a:prstGeom>
                    <a:noFill/>
                    <a:ln>
                      <a:noFill/>
                    </a:ln>
                  </pic:spPr>
                </pic:pic>
              </a:graphicData>
            </a:graphic>
          </wp:inline>
        </w:drawing>
      </w:r>
    </w:p>
    <w:p w14:paraId="1E85D8A6" w14:textId="77777777" w:rsidR="00262571" w:rsidRPr="00EF07E0" w:rsidRDefault="0027782E" w:rsidP="00262571">
      <w:pPr>
        <w:rPr>
          <w:rFonts w:ascii="Century Gothic" w:hAnsi="Century Gothic"/>
          <w:sz w:val="18"/>
          <w:szCs w:val="18"/>
        </w:rPr>
      </w:pPr>
      <w:r>
        <w:rPr>
          <w:rFonts w:ascii="Century Gothic" w:hAnsi="Century Gothic"/>
          <w:sz w:val="18"/>
          <w:szCs w:val="18"/>
        </w:rPr>
        <w:t>Multiple stakeholders and participants in the workshop</w:t>
      </w:r>
    </w:p>
    <w:sectPr w:rsidR="00262571" w:rsidRPr="00EF07E0" w:rsidSect="00786B3D">
      <w:footerReference w:type="default" r:id="rId21"/>
      <w:pgSz w:w="11906" w:h="16838"/>
      <w:pgMar w:top="1440" w:right="1440" w:bottom="1440" w:left="1134" w:header="708" w:footer="708"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94D2" w14:textId="77777777" w:rsidR="004E4341" w:rsidRDefault="004E4341" w:rsidP="007D294A">
      <w:pPr>
        <w:spacing w:after="0" w:line="240" w:lineRule="auto"/>
      </w:pPr>
      <w:r>
        <w:separator/>
      </w:r>
    </w:p>
  </w:endnote>
  <w:endnote w:type="continuationSeparator" w:id="0">
    <w:p w14:paraId="0C115E1E" w14:textId="77777777" w:rsidR="004E4341" w:rsidRDefault="004E4341" w:rsidP="007D2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306287"/>
      <w:docPartObj>
        <w:docPartGallery w:val="Page Numbers (Bottom of Page)"/>
        <w:docPartUnique/>
      </w:docPartObj>
    </w:sdtPr>
    <w:sdtEndPr>
      <w:rPr>
        <w:color w:val="7F7F7F" w:themeColor="background1" w:themeShade="7F"/>
        <w:spacing w:val="60"/>
      </w:rPr>
    </w:sdtEndPr>
    <w:sdtContent>
      <w:p w14:paraId="1792356E" w14:textId="1C55C890" w:rsidR="00297CD0" w:rsidRDefault="00297CD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5271A9A" w14:textId="77777777" w:rsidR="00760282" w:rsidRDefault="00760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E80E2" w14:textId="77777777" w:rsidR="004E4341" w:rsidRDefault="004E4341" w:rsidP="007D294A">
      <w:pPr>
        <w:spacing w:after="0" w:line="240" w:lineRule="auto"/>
      </w:pPr>
      <w:r>
        <w:separator/>
      </w:r>
    </w:p>
  </w:footnote>
  <w:footnote w:type="continuationSeparator" w:id="0">
    <w:p w14:paraId="38C9EE5D" w14:textId="77777777" w:rsidR="004E4341" w:rsidRDefault="004E4341" w:rsidP="007D294A">
      <w:pPr>
        <w:spacing w:after="0" w:line="240" w:lineRule="auto"/>
      </w:pPr>
      <w:r>
        <w:continuationSeparator/>
      </w:r>
    </w:p>
  </w:footnote>
  <w:footnote w:id="1">
    <w:p w14:paraId="6A16AB1A" w14:textId="0CCA9D1F" w:rsidR="005F341B" w:rsidRDefault="005F341B">
      <w:pPr>
        <w:pStyle w:val="FootnoteText"/>
      </w:pPr>
      <w:r>
        <w:rPr>
          <w:rStyle w:val="FootnoteReference"/>
        </w:rPr>
        <w:footnoteRef/>
      </w:r>
      <w:r>
        <w:t xml:space="preserve"> Although it was made clear that the workshop was directed at gaining affirmation of and new insights into the proposed programme prior to its processing via the University of Nairobi Academic Regulation processes and that the programme would be offered by UoN, some  participants seemed to think it was Zimbabwe directed programme and would be in immediate effect.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27D1"/>
    <w:multiLevelType w:val="hybridMultilevel"/>
    <w:tmpl w:val="73201A66"/>
    <w:lvl w:ilvl="0" w:tplc="30090019">
      <w:start w:val="1"/>
      <w:numFmt w:val="lowerLetter"/>
      <w:lvlText w:val="%1."/>
      <w:lvlJc w:val="left"/>
      <w:pPr>
        <w:ind w:left="720" w:hanging="360"/>
      </w:p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508407F"/>
    <w:multiLevelType w:val="hybridMultilevel"/>
    <w:tmpl w:val="29CE0D82"/>
    <w:lvl w:ilvl="0" w:tplc="1E32C220">
      <w:start w:val="1"/>
      <w:numFmt w:val="decimal"/>
      <w:lvlText w:val="9.%1."/>
      <w:lvlJc w:val="left"/>
      <w:pPr>
        <w:ind w:left="785" w:hanging="360"/>
      </w:pPr>
      <w:rPr>
        <w:rFonts w:ascii="Century Gothic" w:hAnsi="Century Gothic" w:hint="default"/>
        <w:color w:val="auto"/>
        <w:sz w:val="22"/>
        <w:szCs w:val="22"/>
      </w:rPr>
    </w:lvl>
    <w:lvl w:ilvl="1" w:tplc="30090019" w:tentative="1">
      <w:start w:val="1"/>
      <w:numFmt w:val="lowerLetter"/>
      <w:lvlText w:val="%2."/>
      <w:lvlJc w:val="left"/>
      <w:pPr>
        <w:ind w:left="-1820" w:hanging="360"/>
      </w:pPr>
    </w:lvl>
    <w:lvl w:ilvl="2" w:tplc="3009001B" w:tentative="1">
      <w:start w:val="1"/>
      <w:numFmt w:val="lowerRoman"/>
      <w:lvlText w:val="%3."/>
      <w:lvlJc w:val="right"/>
      <w:pPr>
        <w:ind w:left="-1100" w:hanging="180"/>
      </w:pPr>
    </w:lvl>
    <w:lvl w:ilvl="3" w:tplc="3009000F" w:tentative="1">
      <w:start w:val="1"/>
      <w:numFmt w:val="decimal"/>
      <w:lvlText w:val="%4."/>
      <w:lvlJc w:val="left"/>
      <w:pPr>
        <w:ind w:left="-380" w:hanging="360"/>
      </w:pPr>
    </w:lvl>
    <w:lvl w:ilvl="4" w:tplc="30090019" w:tentative="1">
      <w:start w:val="1"/>
      <w:numFmt w:val="lowerLetter"/>
      <w:lvlText w:val="%5."/>
      <w:lvlJc w:val="left"/>
      <w:pPr>
        <w:ind w:left="340" w:hanging="360"/>
      </w:pPr>
    </w:lvl>
    <w:lvl w:ilvl="5" w:tplc="3009001B" w:tentative="1">
      <w:start w:val="1"/>
      <w:numFmt w:val="lowerRoman"/>
      <w:lvlText w:val="%6."/>
      <w:lvlJc w:val="right"/>
      <w:pPr>
        <w:ind w:left="1060" w:hanging="180"/>
      </w:pPr>
    </w:lvl>
    <w:lvl w:ilvl="6" w:tplc="3009000F" w:tentative="1">
      <w:start w:val="1"/>
      <w:numFmt w:val="decimal"/>
      <w:lvlText w:val="%7."/>
      <w:lvlJc w:val="left"/>
      <w:pPr>
        <w:ind w:left="1780" w:hanging="360"/>
      </w:pPr>
    </w:lvl>
    <w:lvl w:ilvl="7" w:tplc="30090019" w:tentative="1">
      <w:start w:val="1"/>
      <w:numFmt w:val="lowerLetter"/>
      <w:lvlText w:val="%8."/>
      <w:lvlJc w:val="left"/>
      <w:pPr>
        <w:ind w:left="2500" w:hanging="360"/>
      </w:pPr>
    </w:lvl>
    <w:lvl w:ilvl="8" w:tplc="3009001B" w:tentative="1">
      <w:start w:val="1"/>
      <w:numFmt w:val="lowerRoman"/>
      <w:lvlText w:val="%9."/>
      <w:lvlJc w:val="right"/>
      <w:pPr>
        <w:ind w:left="3220" w:hanging="180"/>
      </w:pPr>
    </w:lvl>
  </w:abstractNum>
  <w:abstractNum w:abstractNumId="2" w15:restartNumberingAfterBreak="0">
    <w:nsid w:val="06EF41BF"/>
    <w:multiLevelType w:val="hybridMultilevel"/>
    <w:tmpl w:val="136218DA"/>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A30722A"/>
    <w:multiLevelType w:val="hybridMultilevel"/>
    <w:tmpl w:val="27D2026A"/>
    <w:lvl w:ilvl="0" w:tplc="FDC6451E">
      <w:start w:val="5"/>
      <w:numFmt w:val="decimal"/>
      <w:lvlText w:val="8.%1."/>
      <w:lvlJc w:val="left"/>
      <w:pPr>
        <w:ind w:left="720" w:hanging="360"/>
      </w:pPr>
      <w:rPr>
        <w:rFonts w:ascii="Century Gothic" w:hAnsi="Century Gothic" w:hint="default"/>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0C4A132F"/>
    <w:multiLevelType w:val="hybridMultilevel"/>
    <w:tmpl w:val="49C20B72"/>
    <w:lvl w:ilvl="0" w:tplc="30090019">
      <w:start w:val="1"/>
      <w:numFmt w:val="lowerLetter"/>
      <w:lvlText w:val="%1."/>
      <w:lvlJc w:val="left"/>
      <w:pPr>
        <w:tabs>
          <w:tab w:val="num" w:pos="720"/>
        </w:tabs>
        <w:ind w:left="720" w:hanging="360"/>
      </w:pPr>
    </w:lvl>
    <w:lvl w:ilvl="1" w:tplc="0F80E378" w:tentative="1">
      <w:start w:val="1"/>
      <w:numFmt w:val="decimal"/>
      <w:lvlText w:val="%2."/>
      <w:lvlJc w:val="left"/>
      <w:pPr>
        <w:tabs>
          <w:tab w:val="num" w:pos="1440"/>
        </w:tabs>
        <w:ind w:left="1440" w:hanging="360"/>
      </w:pPr>
    </w:lvl>
    <w:lvl w:ilvl="2" w:tplc="2702BFD0" w:tentative="1">
      <w:start w:val="1"/>
      <w:numFmt w:val="decimal"/>
      <w:lvlText w:val="%3."/>
      <w:lvlJc w:val="left"/>
      <w:pPr>
        <w:tabs>
          <w:tab w:val="num" w:pos="2160"/>
        </w:tabs>
        <w:ind w:left="2160" w:hanging="360"/>
      </w:pPr>
    </w:lvl>
    <w:lvl w:ilvl="3" w:tplc="20082146" w:tentative="1">
      <w:start w:val="1"/>
      <w:numFmt w:val="decimal"/>
      <w:lvlText w:val="%4."/>
      <w:lvlJc w:val="left"/>
      <w:pPr>
        <w:tabs>
          <w:tab w:val="num" w:pos="2880"/>
        </w:tabs>
        <w:ind w:left="2880" w:hanging="360"/>
      </w:pPr>
    </w:lvl>
    <w:lvl w:ilvl="4" w:tplc="BE16DDBC" w:tentative="1">
      <w:start w:val="1"/>
      <w:numFmt w:val="decimal"/>
      <w:lvlText w:val="%5."/>
      <w:lvlJc w:val="left"/>
      <w:pPr>
        <w:tabs>
          <w:tab w:val="num" w:pos="3600"/>
        </w:tabs>
        <w:ind w:left="3600" w:hanging="360"/>
      </w:pPr>
    </w:lvl>
    <w:lvl w:ilvl="5" w:tplc="1B5CE070" w:tentative="1">
      <w:start w:val="1"/>
      <w:numFmt w:val="decimal"/>
      <w:lvlText w:val="%6."/>
      <w:lvlJc w:val="left"/>
      <w:pPr>
        <w:tabs>
          <w:tab w:val="num" w:pos="4320"/>
        </w:tabs>
        <w:ind w:left="4320" w:hanging="360"/>
      </w:pPr>
    </w:lvl>
    <w:lvl w:ilvl="6" w:tplc="B2E8F21C" w:tentative="1">
      <w:start w:val="1"/>
      <w:numFmt w:val="decimal"/>
      <w:lvlText w:val="%7."/>
      <w:lvlJc w:val="left"/>
      <w:pPr>
        <w:tabs>
          <w:tab w:val="num" w:pos="5040"/>
        </w:tabs>
        <w:ind w:left="5040" w:hanging="360"/>
      </w:pPr>
    </w:lvl>
    <w:lvl w:ilvl="7" w:tplc="D48EE1EE" w:tentative="1">
      <w:start w:val="1"/>
      <w:numFmt w:val="decimal"/>
      <w:lvlText w:val="%8."/>
      <w:lvlJc w:val="left"/>
      <w:pPr>
        <w:tabs>
          <w:tab w:val="num" w:pos="5760"/>
        </w:tabs>
        <w:ind w:left="5760" w:hanging="360"/>
      </w:pPr>
    </w:lvl>
    <w:lvl w:ilvl="8" w:tplc="2D70983A" w:tentative="1">
      <w:start w:val="1"/>
      <w:numFmt w:val="decimal"/>
      <w:lvlText w:val="%9."/>
      <w:lvlJc w:val="left"/>
      <w:pPr>
        <w:tabs>
          <w:tab w:val="num" w:pos="6480"/>
        </w:tabs>
        <w:ind w:left="6480" w:hanging="360"/>
      </w:pPr>
    </w:lvl>
  </w:abstractNum>
  <w:abstractNum w:abstractNumId="5" w15:restartNumberingAfterBreak="0">
    <w:nsid w:val="0D5E7888"/>
    <w:multiLevelType w:val="multilevel"/>
    <w:tmpl w:val="7FB26B22"/>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F3A4DFA"/>
    <w:multiLevelType w:val="hybridMultilevel"/>
    <w:tmpl w:val="6C34A338"/>
    <w:lvl w:ilvl="0" w:tplc="30090003">
      <w:start w:val="1"/>
      <w:numFmt w:val="bullet"/>
      <w:lvlText w:val="o"/>
      <w:lvlJc w:val="left"/>
      <w:pPr>
        <w:ind w:left="720" w:hanging="360"/>
      </w:pPr>
      <w:rPr>
        <w:rFonts w:ascii="Courier New" w:hAnsi="Courier New" w:cs="Courier New" w:hint="default"/>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10153AE3"/>
    <w:multiLevelType w:val="hybridMultilevel"/>
    <w:tmpl w:val="C78A79D6"/>
    <w:lvl w:ilvl="0" w:tplc="32ECEE8C">
      <w:start w:val="9"/>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118C543C"/>
    <w:multiLevelType w:val="hybridMultilevel"/>
    <w:tmpl w:val="82684DD6"/>
    <w:lvl w:ilvl="0" w:tplc="30090001">
      <w:start w:val="1"/>
      <w:numFmt w:val="bullet"/>
      <w:lvlText w:val=""/>
      <w:lvlJc w:val="left"/>
      <w:pPr>
        <w:ind w:left="1800" w:hanging="360"/>
      </w:pPr>
      <w:rPr>
        <w:rFonts w:ascii="Symbol" w:hAnsi="Symbol" w:hint="default"/>
      </w:rPr>
    </w:lvl>
    <w:lvl w:ilvl="1" w:tplc="30090003" w:tentative="1">
      <w:start w:val="1"/>
      <w:numFmt w:val="bullet"/>
      <w:lvlText w:val="o"/>
      <w:lvlJc w:val="left"/>
      <w:pPr>
        <w:ind w:left="2520" w:hanging="360"/>
      </w:pPr>
      <w:rPr>
        <w:rFonts w:ascii="Courier New" w:hAnsi="Courier New" w:cs="Courier New" w:hint="default"/>
      </w:rPr>
    </w:lvl>
    <w:lvl w:ilvl="2" w:tplc="30090005" w:tentative="1">
      <w:start w:val="1"/>
      <w:numFmt w:val="bullet"/>
      <w:lvlText w:val=""/>
      <w:lvlJc w:val="left"/>
      <w:pPr>
        <w:ind w:left="3240" w:hanging="360"/>
      </w:pPr>
      <w:rPr>
        <w:rFonts w:ascii="Wingdings" w:hAnsi="Wingdings" w:hint="default"/>
      </w:rPr>
    </w:lvl>
    <w:lvl w:ilvl="3" w:tplc="30090001" w:tentative="1">
      <w:start w:val="1"/>
      <w:numFmt w:val="bullet"/>
      <w:lvlText w:val=""/>
      <w:lvlJc w:val="left"/>
      <w:pPr>
        <w:ind w:left="3960" w:hanging="360"/>
      </w:pPr>
      <w:rPr>
        <w:rFonts w:ascii="Symbol" w:hAnsi="Symbol" w:hint="default"/>
      </w:rPr>
    </w:lvl>
    <w:lvl w:ilvl="4" w:tplc="30090003" w:tentative="1">
      <w:start w:val="1"/>
      <w:numFmt w:val="bullet"/>
      <w:lvlText w:val="o"/>
      <w:lvlJc w:val="left"/>
      <w:pPr>
        <w:ind w:left="4680" w:hanging="360"/>
      </w:pPr>
      <w:rPr>
        <w:rFonts w:ascii="Courier New" w:hAnsi="Courier New" w:cs="Courier New" w:hint="default"/>
      </w:rPr>
    </w:lvl>
    <w:lvl w:ilvl="5" w:tplc="30090005" w:tentative="1">
      <w:start w:val="1"/>
      <w:numFmt w:val="bullet"/>
      <w:lvlText w:val=""/>
      <w:lvlJc w:val="left"/>
      <w:pPr>
        <w:ind w:left="5400" w:hanging="360"/>
      </w:pPr>
      <w:rPr>
        <w:rFonts w:ascii="Wingdings" w:hAnsi="Wingdings" w:hint="default"/>
      </w:rPr>
    </w:lvl>
    <w:lvl w:ilvl="6" w:tplc="30090001" w:tentative="1">
      <w:start w:val="1"/>
      <w:numFmt w:val="bullet"/>
      <w:lvlText w:val=""/>
      <w:lvlJc w:val="left"/>
      <w:pPr>
        <w:ind w:left="6120" w:hanging="360"/>
      </w:pPr>
      <w:rPr>
        <w:rFonts w:ascii="Symbol" w:hAnsi="Symbol" w:hint="default"/>
      </w:rPr>
    </w:lvl>
    <w:lvl w:ilvl="7" w:tplc="30090003" w:tentative="1">
      <w:start w:val="1"/>
      <w:numFmt w:val="bullet"/>
      <w:lvlText w:val="o"/>
      <w:lvlJc w:val="left"/>
      <w:pPr>
        <w:ind w:left="6840" w:hanging="360"/>
      </w:pPr>
      <w:rPr>
        <w:rFonts w:ascii="Courier New" w:hAnsi="Courier New" w:cs="Courier New" w:hint="default"/>
      </w:rPr>
    </w:lvl>
    <w:lvl w:ilvl="8" w:tplc="30090005" w:tentative="1">
      <w:start w:val="1"/>
      <w:numFmt w:val="bullet"/>
      <w:lvlText w:val=""/>
      <w:lvlJc w:val="left"/>
      <w:pPr>
        <w:ind w:left="7560" w:hanging="360"/>
      </w:pPr>
      <w:rPr>
        <w:rFonts w:ascii="Wingdings" w:hAnsi="Wingdings" w:hint="default"/>
      </w:rPr>
    </w:lvl>
  </w:abstractNum>
  <w:abstractNum w:abstractNumId="9" w15:restartNumberingAfterBreak="0">
    <w:nsid w:val="126C7AE0"/>
    <w:multiLevelType w:val="hybridMultilevel"/>
    <w:tmpl w:val="ADDEBACE"/>
    <w:lvl w:ilvl="0" w:tplc="3009000F">
      <w:start w:val="1"/>
      <w:numFmt w:val="decimal"/>
      <w:lvlText w:val="%1."/>
      <w:lvlJc w:val="left"/>
      <w:pPr>
        <w:ind w:left="785" w:hanging="360"/>
      </w:pPr>
    </w:lvl>
    <w:lvl w:ilvl="1" w:tplc="30090019" w:tentative="1">
      <w:start w:val="1"/>
      <w:numFmt w:val="lowerLetter"/>
      <w:lvlText w:val="%2."/>
      <w:lvlJc w:val="left"/>
      <w:pPr>
        <w:ind w:left="1505" w:hanging="360"/>
      </w:pPr>
    </w:lvl>
    <w:lvl w:ilvl="2" w:tplc="3009001B" w:tentative="1">
      <w:start w:val="1"/>
      <w:numFmt w:val="lowerRoman"/>
      <w:lvlText w:val="%3."/>
      <w:lvlJc w:val="right"/>
      <w:pPr>
        <w:ind w:left="2225" w:hanging="180"/>
      </w:pPr>
    </w:lvl>
    <w:lvl w:ilvl="3" w:tplc="3009000F" w:tentative="1">
      <w:start w:val="1"/>
      <w:numFmt w:val="decimal"/>
      <w:lvlText w:val="%4."/>
      <w:lvlJc w:val="left"/>
      <w:pPr>
        <w:ind w:left="2945" w:hanging="360"/>
      </w:pPr>
    </w:lvl>
    <w:lvl w:ilvl="4" w:tplc="30090019" w:tentative="1">
      <w:start w:val="1"/>
      <w:numFmt w:val="lowerLetter"/>
      <w:lvlText w:val="%5."/>
      <w:lvlJc w:val="left"/>
      <w:pPr>
        <w:ind w:left="3665" w:hanging="360"/>
      </w:pPr>
    </w:lvl>
    <w:lvl w:ilvl="5" w:tplc="3009001B" w:tentative="1">
      <w:start w:val="1"/>
      <w:numFmt w:val="lowerRoman"/>
      <w:lvlText w:val="%6."/>
      <w:lvlJc w:val="right"/>
      <w:pPr>
        <w:ind w:left="4385" w:hanging="180"/>
      </w:pPr>
    </w:lvl>
    <w:lvl w:ilvl="6" w:tplc="3009000F" w:tentative="1">
      <w:start w:val="1"/>
      <w:numFmt w:val="decimal"/>
      <w:lvlText w:val="%7."/>
      <w:lvlJc w:val="left"/>
      <w:pPr>
        <w:ind w:left="5105" w:hanging="360"/>
      </w:pPr>
    </w:lvl>
    <w:lvl w:ilvl="7" w:tplc="30090019" w:tentative="1">
      <w:start w:val="1"/>
      <w:numFmt w:val="lowerLetter"/>
      <w:lvlText w:val="%8."/>
      <w:lvlJc w:val="left"/>
      <w:pPr>
        <w:ind w:left="5825" w:hanging="360"/>
      </w:pPr>
    </w:lvl>
    <w:lvl w:ilvl="8" w:tplc="3009001B" w:tentative="1">
      <w:start w:val="1"/>
      <w:numFmt w:val="lowerRoman"/>
      <w:lvlText w:val="%9."/>
      <w:lvlJc w:val="right"/>
      <w:pPr>
        <w:ind w:left="6545" w:hanging="180"/>
      </w:pPr>
    </w:lvl>
  </w:abstractNum>
  <w:abstractNum w:abstractNumId="10" w15:restartNumberingAfterBreak="0">
    <w:nsid w:val="12947740"/>
    <w:multiLevelType w:val="hybridMultilevel"/>
    <w:tmpl w:val="52DC222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1CE23A93"/>
    <w:multiLevelType w:val="hybridMultilevel"/>
    <w:tmpl w:val="43AA358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1F1F1E79"/>
    <w:multiLevelType w:val="hybridMultilevel"/>
    <w:tmpl w:val="74E87B66"/>
    <w:lvl w:ilvl="0" w:tplc="462C8B44">
      <w:numFmt w:val="bullet"/>
      <w:lvlText w:val="•"/>
      <w:lvlJc w:val="left"/>
      <w:pPr>
        <w:tabs>
          <w:tab w:val="num" w:pos="720"/>
        </w:tabs>
        <w:ind w:left="720" w:hanging="360"/>
      </w:pPr>
      <w:rPr>
        <w:rFonts w:ascii="Century Gothic" w:eastAsiaTheme="minorHAnsi" w:hAnsi="Century Gothic" w:cs="Times New Roman" w:hint="default"/>
      </w:rPr>
    </w:lvl>
    <w:lvl w:ilvl="1" w:tplc="DA6CE4D4" w:tentative="1">
      <w:start w:val="1"/>
      <w:numFmt w:val="bullet"/>
      <w:lvlText w:val="•"/>
      <w:lvlJc w:val="left"/>
      <w:pPr>
        <w:tabs>
          <w:tab w:val="num" w:pos="1440"/>
        </w:tabs>
        <w:ind w:left="1440" w:hanging="360"/>
      </w:pPr>
      <w:rPr>
        <w:rFonts w:ascii="Arial" w:hAnsi="Arial" w:hint="default"/>
      </w:rPr>
    </w:lvl>
    <w:lvl w:ilvl="2" w:tplc="3934CCDC" w:tentative="1">
      <w:start w:val="1"/>
      <w:numFmt w:val="bullet"/>
      <w:lvlText w:val="•"/>
      <w:lvlJc w:val="left"/>
      <w:pPr>
        <w:tabs>
          <w:tab w:val="num" w:pos="2160"/>
        </w:tabs>
        <w:ind w:left="2160" w:hanging="360"/>
      </w:pPr>
      <w:rPr>
        <w:rFonts w:ascii="Arial" w:hAnsi="Arial" w:hint="default"/>
      </w:rPr>
    </w:lvl>
    <w:lvl w:ilvl="3" w:tplc="880808FC" w:tentative="1">
      <w:start w:val="1"/>
      <w:numFmt w:val="bullet"/>
      <w:lvlText w:val="•"/>
      <w:lvlJc w:val="left"/>
      <w:pPr>
        <w:tabs>
          <w:tab w:val="num" w:pos="2880"/>
        </w:tabs>
        <w:ind w:left="2880" w:hanging="360"/>
      </w:pPr>
      <w:rPr>
        <w:rFonts w:ascii="Arial" w:hAnsi="Arial" w:hint="default"/>
      </w:rPr>
    </w:lvl>
    <w:lvl w:ilvl="4" w:tplc="F51CE946" w:tentative="1">
      <w:start w:val="1"/>
      <w:numFmt w:val="bullet"/>
      <w:lvlText w:val="•"/>
      <w:lvlJc w:val="left"/>
      <w:pPr>
        <w:tabs>
          <w:tab w:val="num" w:pos="3600"/>
        </w:tabs>
        <w:ind w:left="3600" w:hanging="360"/>
      </w:pPr>
      <w:rPr>
        <w:rFonts w:ascii="Arial" w:hAnsi="Arial" w:hint="default"/>
      </w:rPr>
    </w:lvl>
    <w:lvl w:ilvl="5" w:tplc="B1102F0E" w:tentative="1">
      <w:start w:val="1"/>
      <w:numFmt w:val="bullet"/>
      <w:lvlText w:val="•"/>
      <w:lvlJc w:val="left"/>
      <w:pPr>
        <w:tabs>
          <w:tab w:val="num" w:pos="4320"/>
        </w:tabs>
        <w:ind w:left="4320" w:hanging="360"/>
      </w:pPr>
      <w:rPr>
        <w:rFonts w:ascii="Arial" w:hAnsi="Arial" w:hint="default"/>
      </w:rPr>
    </w:lvl>
    <w:lvl w:ilvl="6" w:tplc="8CDE89E6" w:tentative="1">
      <w:start w:val="1"/>
      <w:numFmt w:val="bullet"/>
      <w:lvlText w:val="•"/>
      <w:lvlJc w:val="left"/>
      <w:pPr>
        <w:tabs>
          <w:tab w:val="num" w:pos="5040"/>
        </w:tabs>
        <w:ind w:left="5040" w:hanging="360"/>
      </w:pPr>
      <w:rPr>
        <w:rFonts w:ascii="Arial" w:hAnsi="Arial" w:hint="default"/>
      </w:rPr>
    </w:lvl>
    <w:lvl w:ilvl="7" w:tplc="BD6ED4FC" w:tentative="1">
      <w:start w:val="1"/>
      <w:numFmt w:val="bullet"/>
      <w:lvlText w:val="•"/>
      <w:lvlJc w:val="left"/>
      <w:pPr>
        <w:tabs>
          <w:tab w:val="num" w:pos="5760"/>
        </w:tabs>
        <w:ind w:left="5760" w:hanging="360"/>
      </w:pPr>
      <w:rPr>
        <w:rFonts w:ascii="Arial" w:hAnsi="Arial" w:hint="default"/>
      </w:rPr>
    </w:lvl>
    <w:lvl w:ilvl="8" w:tplc="836EA6B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5C285C"/>
    <w:multiLevelType w:val="hybridMultilevel"/>
    <w:tmpl w:val="89586D5C"/>
    <w:lvl w:ilvl="0" w:tplc="C620720A">
      <w:start w:val="1"/>
      <w:numFmt w:val="decimal"/>
      <w:lvlText w:val="8.4.%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29723C22"/>
    <w:multiLevelType w:val="hybridMultilevel"/>
    <w:tmpl w:val="66CAEAF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15:restartNumberingAfterBreak="0">
    <w:nsid w:val="2A5363AA"/>
    <w:multiLevelType w:val="hybridMultilevel"/>
    <w:tmpl w:val="73063668"/>
    <w:lvl w:ilvl="0" w:tplc="30090019">
      <w:start w:val="1"/>
      <w:numFmt w:val="lowerLetter"/>
      <w:lvlText w:val="%1."/>
      <w:lvlJc w:val="lef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15:restartNumberingAfterBreak="0">
    <w:nsid w:val="2EF100A3"/>
    <w:multiLevelType w:val="hybridMultilevel"/>
    <w:tmpl w:val="38E64B6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7" w15:restartNumberingAfterBreak="0">
    <w:nsid w:val="32C858D1"/>
    <w:multiLevelType w:val="hybridMultilevel"/>
    <w:tmpl w:val="2F7CF4E0"/>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15:restartNumberingAfterBreak="0">
    <w:nsid w:val="3301786A"/>
    <w:multiLevelType w:val="hybridMultilevel"/>
    <w:tmpl w:val="7AEAD580"/>
    <w:lvl w:ilvl="0" w:tplc="3D901782">
      <w:start w:val="1"/>
      <w:numFmt w:val="bullet"/>
      <w:lvlText w:val="•"/>
      <w:lvlJc w:val="left"/>
      <w:pPr>
        <w:tabs>
          <w:tab w:val="num" w:pos="720"/>
        </w:tabs>
        <w:ind w:left="720" w:hanging="360"/>
      </w:pPr>
      <w:rPr>
        <w:rFonts w:ascii="Arial" w:hAnsi="Arial" w:hint="default"/>
      </w:rPr>
    </w:lvl>
    <w:lvl w:ilvl="1" w:tplc="20E07EAA" w:tentative="1">
      <w:start w:val="1"/>
      <w:numFmt w:val="bullet"/>
      <w:lvlText w:val="•"/>
      <w:lvlJc w:val="left"/>
      <w:pPr>
        <w:tabs>
          <w:tab w:val="num" w:pos="1440"/>
        </w:tabs>
        <w:ind w:left="1440" w:hanging="360"/>
      </w:pPr>
      <w:rPr>
        <w:rFonts w:ascii="Arial" w:hAnsi="Arial" w:hint="default"/>
      </w:rPr>
    </w:lvl>
    <w:lvl w:ilvl="2" w:tplc="A3C65862" w:tentative="1">
      <w:start w:val="1"/>
      <w:numFmt w:val="bullet"/>
      <w:lvlText w:val="•"/>
      <w:lvlJc w:val="left"/>
      <w:pPr>
        <w:tabs>
          <w:tab w:val="num" w:pos="2160"/>
        </w:tabs>
        <w:ind w:left="2160" w:hanging="360"/>
      </w:pPr>
      <w:rPr>
        <w:rFonts w:ascii="Arial" w:hAnsi="Arial" w:hint="default"/>
      </w:rPr>
    </w:lvl>
    <w:lvl w:ilvl="3" w:tplc="3506747C" w:tentative="1">
      <w:start w:val="1"/>
      <w:numFmt w:val="bullet"/>
      <w:lvlText w:val="•"/>
      <w:lvlJc w:val="left"/>
      <w:pPr>
        <w:tabs>
          <w:tab w:val="num" w:pos="2880"/>
        </w:tabs>
        <w:ind w:left="2880" w:hanging="360"/>
      </w:pPr>
      <w:rPr>
        <w:rFonts w:ascii="Arial" w:hAnsi="Arial" w:hint="default"/>
      </w:rPr>
    </w:lvl>
    <w:lvl w:ilvl="4" w:tplc="3D1A9D02" w:tentative="1">
      <w:start w:val="1"/>
      <w:numFmt w:val="bullet"/>
      <w:lvlText w:val="•"/>
      <w:lvlJc w:val="left"/>
      <w:pPr>
        <w:tabs>
          <w:tab w:val="num" w:pos="3600"/>
        </w:tabs>
        <w:ind w:left="3600" w:hanging="360"/>
      </w:pPr>
      <w:rPr>
        <w:rFonts w:ascii="Arial" w:hAnsi="Arial" w:hint="default"/>
      </w:rPr>
    </w:lvl>
    <w:lvl w:ilvl="5" w:tplc="C6A2BEF4" w:tentative="1">
      <w:start w:val="1"/>
      <w:numFmt w:val="bullet"/>
      <w:lvlText w:val="•"/>
      <w:lvlJc w:val="left"/>
      <w:pPr>
        <w:tabs>
          <w:tab w:val="num" w:pos="4320"/>
        </w:tabs>
        <w:ind w:left="4320" w:hanging="360"/>
      </w:pPr>
      <w:rPr>
        <w:rFonts w:ascii="Arial" w:hAnsi="Arial" w:hint="default"/>
      </w:rPr>
    </w:lvl>
    <w:lvl w:ilvl="6" w:tplc="1BDE9130" w:tentative="1">
      <w:start w:val="1"/>
      <w:numFmt w:val="bullet"/>
      <w:lvlText w:val="•"/>
      <w:lvlJc w:val="left"/>
      <w:pPr>
        <w:tabs>
          <w:tab w:val="num" w:pos="5040"/>
        </w:tabs>
        <w:ind w:left="5040" w:hanging="360"/>
      </w:pPr>
      <w:rPr>
        <w:rFonts w:ascii="Arial" w:hAnsi="Arial" w:hint="default"/>
      </w:rPr>
    </w:lvl>
    <w:lvl w:ilvl="7" w:tplc="4E185050" w:tentative="1">
      <w:start w:val="1"/>
      <w:numFmt w:val="bullet"/>
      <w:lvlText w:val="•"/>
      <w:lvlJc w:val="left"/>
      <w:pPr>
        <w:tabs>
          <w:tab w:val="num" w:pos="5760"/>
        </w:tabs>
        <w:ind w:left="5760" w:hanging="360"/>
      </w:pPr>
      <w:rPr>
        <w:rFonts w:ascii="Arial" w:hAnsi="Arial" w:hint="default"/>
      </w:rPr>
    </w:lvl>
    <w:lvl w:ilvl="8" w:tplc="7158963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5922F1"/>
    <w:multiLevelType w:val="hybridMultilevel"/>
    <w:tmpl w:val="206A0E2A"/>
    <w:lvl w:ilvl="0" w:tplc="6C9285A0">
      <w:start w:val="1"/>
      <w:numFmt w:val="decimal"/>
      <w:lvlText w:val="7.3.%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340E4A49"/>
    <w:multiLevelType w:val="hybridMultilevel"/>
    <w:tmpl w:val="C578FE3A"/>
    <w:lvl w:ilvl="0" w:tplc="6BC6F70A">
      <w:start w:val="1"/>
      <w:numFmt w:val="decimal"/>
      <w:lvlText w:val="9.6.%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342A7A4C"/>
    <w:multiLevelType w:val="hybridMultilevel"/>
    <w:tmpl w:val="0E88EB26"/>
    <w:lvl w:ilvl="0" w:tplc="30090019">
      <w:start w:val="1"/>
      <w:numFmt w:val="lowerLetter"/>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2" w15:restartNumberingAfterBreak="0">
    <w:nsid w:val="37766A07"/>
    <w:multiLevelType w:val="hybridMultilevel"/>
    <w:tmpl w:val="BF5CD396"/>
    <w:lvl w:ilvl="0" w:tplc="CFF81A62">
      <w:start w:val="3"/>
      <w:numFmt w:val="decimal"/>
      <w:lvlText w:val="8.%1."/>
      <w:lvlJc w:val="left"/>
      <w:pPr>
        <w:ind w:left="720" w:hanging="360"/>
      </w:pPr>
      <w:rPr>
        <w:rFonts w:ascii="Century Gothic" w:hAnsi="Century Gothic" w:hint="default"/>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39B34166"/>
    <w:multiLevelType w:val="hybridMultilevel"/>
    <w:tmpl w:val="45425592"/>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4" w15:restartNumberingAfterBreak="0">
    <w:nsid w:val="3D3B4417"/>
    <w:multiLevelType w:val="multilevel"/>
    <w:tmpl w:val="E466D548"/>
    <w:lvl w:ilvl="0">
      <w:start w:val="7"/>
      <w:numFmt w:val="decimal"/>
      <w:lvlText w:val="%1"/>
      <w:lvlJc w:val="left"/>
      <w:pPr>
        <w:ind w:left="498" w:hanging="498"/>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41510AB1"/>
    <w:multiLevelType w:val="hybridMultilevel"/>
    <w:tmpl w:val="934C683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6" w15:restartNumberingAfterBreak="0">
    <w:nsid w:val="42E91981"/>
    <w:multiLevelType w:val="hybridMultilevel"/>
    <w:tmpl w:val="1FDA487E"/>
    <w:lvl w:ilvl="0" w:tplc="24844114">
      <w:start w:val="1"/>
      <w:numFmt w:val="decimal"/>
      <w:lvlText w:val="8.%1."/>
      <w:lvlJc w:val="left"/>
      <w:pPr>
        <w:ind w:left="720" w:hanging="360"/>
      </w:pPr>
      <w:rPr>
        <w:rFonts w:ascii="Century Gothic" w:hAnsi="Century Gothic" w:hint="default"/>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44886090"/>
    <w:multiLevelType w:val="hybridMultilevel"/>
    <w:tmpl w:val="A1A6FF98"/>
    <w:lvl w:ilvl="0" w:tplc="3009000B">
      <w:start w:val="1"/>
      <w:numFmt w:val="bullet"/>
      <w:lvlText w:val=""/>
      <w:lvlJc w:val="left"/>
      <w:pPr>
        <w:ind w:left="1080" w:hanging="72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8" w15:restartNumberingAfterBreak="0">
    <w:nsid w:val="471067E4"/>
    <w:multiLevelType w:val="hybridMultilevel"/>
    <w:tmpl w:val="E3EA0E2A"/>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15:restartNumberingAfterBreak="0">
    <w:nsid w:val="475F3AFB"/>
    <w:multiLevelType w:val="hybridMultilevel"/>
    <w:tmpl w:val="F2CC1F14"/>
    <w:lvl w:ilvl="0" w:tplc="6888AD1E">
      <w:start w:val="8"/>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15:restartNumberingAfterBreak="0">
    <w:nsid w:val="4C92497B"/>
    <w:multiLevelType w:val="hybridMultilevel"/>
    <w:tmpl w:val="7CA2C182"/>
    <w:lvl w:ilvl="0" w:tplc="30090003">
      <w:start w:val="1"/>
      <w:numFmt w:val="bullet"/>
      <w:lvlText w:val="o"/>
      <w:lvlJc w:val="left"/>
      <w:pPr>
        <w:ind w:left="720" w:hanging="360"/>
      </w:pPr>
      <w:rPr>
        <w:rFonts w:ascii="Courier New" w:hAnsi="Courier New" w:cs="Courier New"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1" w15:restartNumberingAfterBreak="0">
    <w:nsid w:val="4E4E543E"/>
    <w:multiLevelType w:val="hybridMultilevel"/>
    <w:tmpl w:val="4086D14E"/>
    <w:lvl w:ilvl="0" w:tplc="30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2" w15:restartNumberingAfterBreak="0">
    <w:nsid w:val="52B52696"/>
    <w:multiLevelType w:val="hybridMultilevel"/>
    <w:tmpl w:val="EE20DD8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3" w15:restartNumberingAfterBreak="0">
    <w:nsid w:val="5E622A75"/>
    <w:multiLevelType w:val="hybridMultilevel"/>
    <w:tmpl w:val="267A74FC"/>
    <w:lvl w:ilvl="0" w:tplc="462C8B44">
      <w:numFmt w:val="bullet"/>
      <w:lvlText w:val="•"/>
      <w:lvlJc w:val="left"/>
      <w:pPr>
        <w:ind w:left="1800" w:hanging="720"/>
      </w:pPr>
      <w:rPr>
        <w:rFonts w:ascii="Century Gothic" w:eastAsiaTheme="minorHAnsi" w:hAnsi="Century Gothic" w:cs="Times New Roman"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34" w15:restartNumberingAfterBreak="0">
    <w:nsid w:val="5E860F1A"/>
    <w:multiLevelType w:val="hybridMultilevel"/>
    <w:tmpl w:val="277893DE"/>
    <w:lvl w:ilvl="0" w:tplc="30090001">
      <w:start w:val="1"/>
      <w:numFmt w:val="bullet"/>
      <w:lvlText w:val=""/>
      <w:lvlJc w:val="left"/>
      <w:pPr>
        <w:ind w:left="1429" w:hanging="360"/>
      </w:pPr>
      <w:rPr>
        <w:rFonts w:ascii="Symbol" w:hAnsi="Symbol" w:hint="default"/>
      </w:rPr>
    </w:lvl>
    <w:lvl w:ilvl="1" w:tplc="30090003" w:tentative="1">
      <w:start w:val="1"/>
      <w:numFmt w:val="bullet"/>
      <w:lvlText w:val="o"/>
      <w:lvlJc w:val="left"/>
      <w:pPr>
        <w:ind w:left="2149" w:hanging="360"/>
      </w:pPr>
      <w:rPr>
        <w:rFonts w:ascii="Courier New" w:hAnsi="Courier New" w:cs="Courier New" w:hint="default"/>
      </w:rPr>
    </w:lvl>
    <w:lvl w:ilvl="2" w:tplc="30090005" w:tentative="1">
      <w:start w:val="1"/>
      <w:numFmt w:val="bullet"/>
      <w:lvlText w:val=""/>
      <w:lvlJc w:val="left"/>
      <w:pPr>
        <w:ind w:left="2869" w:hanging="360"/>
      </w:pPr>
      <w:rPr>
        <w:rFonts w:ascii="Wingdings" w:hAnsi="Wingdings" w:hint="default"/>
      </w:rPr>
    </w:lvl>
    <w:lvl w:ilvl="3" w:tplc="30090001" w:tentative="1">
      <w:start w:val="1"/>
      <w:numFmt w:val="bullet"/>
      <w:lvlText w:val=""/>
      <w:lvlJc w:val="left"/>
      <w:pPr>
        <w:ind w:left="3589" w:hanging="360"/>
      </w:pPr>
      <w:rPr>
        <w:rFonts w:ascii="Symbol" w:hAnsi="Symbol" w:hint="default"/>
      </w:rPr>
    </w:lvl>
    <w:lvl w:ilvl="4" w:tplc="30090003" w:tentative="1">
      <w:start w:val="1"/>
      <w:numFmt w:val="bullet"/>
      <w:lvlText w:val="o"/>
      <w:lvlJc w:val="left"/>
      <w:pPr>
        <w:ind w:left="4309" w:hanging="360"/>
      </w:pPr>
      <w:rPr>
        <w:rFonts w:ascii="Courier New" w:hAnsi="Courier New" w:cs="Courier New" w:hint="default"/>
      </w:rPr>
    </w:lvl>
    <w:lvl w:ilvl="5" w:tplc="30090005" w:tentative="1">
      <w:start w:val="1"/>
      <w:numFmt w:val="bullet"/>
      <w:lvlText w:val=""/>
      <w:lvlJc w:val="left"/>
      <w:pPr>
        <w:ind w:left="5029" w:hanging="360"/>
      </w:pPr>
      <w:rPr>
        <w:rFonts w:ascii="Wingdings" w:hAnsi="Wingdings" w:hint="default"/>
      </w:rPr>
    </w:lvl>
    <w:lvl w:ilvl="6" w:tplc="30090001" w:tentative="1">
      <w:start w:val="1"/>
      <w:numFmt w:val="bullet"/>
      <w:lvlText w:val=""/>
      <w:lvlJc w:val="left"/>
      <w:pPr>
        <w:ind w:left="5749" w:hanging="360"/>
      </w:pPr>
      <w:rPr>
        <w:rFonts w:ascii="Symbol" w:hAnsi="Symbol" w:hint="default"/>
      </w:rPr>
    </w:lvl>
    <w:lvl w:ilvl="7" w:tplc="30090003" w:tentative="1">
      <w:start w:val="1"/>
      <w:numFmt w:val="bullet"/>
      <w:lvlText w:val="o"/>
      <w:lvlJc w:val="left"/>
      <w:pPr>
        <w:ind w:left="6469" w:hanging="360"/>
      </w:pPr>
      <w:rPr>
        <w:rFonts w:ascii="Courier New" w:hAnsi="Courier New" w:cs="Courier New" w:hint="default"/>
      </w:rPr>
    </w:lvl>
    <w:lvl w:ilvl="8" w:tplc="30090005" w:tentative="1">
      <w:start w:val="1"/>
      <w:numFmt w:val="bullet"/>
      <w:lvlText w:val=""/>
      <w:lvlJc w:val="left"/>
      <w:pPr>
        <w:ind w:left="7189" w:hanging="360"/>
      </w:pPr>
      <w:rPr>
        <w:rFonts w:ascii="Wingdings" w:hAnsi="Wingdings" w:hint="default"/>
      </w:rPr>
    </w:lvl>
  </w:abstractNum>
  <w:abstractNum w:abstractNumId="35" w15:restartNumberingAfterBreak="0">
    <w:nsid w:val="5FBA1B36"/>
    <w:multiLevelType w:val="hybridMultilevel"/>
    <w:tmpl w:val="1B60B240"/>
    <w:lvl w:ilvl="0" w:tplc="F2B46A14">
      <w:start w:val="1"/>
      <w:numFmt w:val="decimal"/>
      <w:lvlText w:val="7.%1."/>
      <w:lvlJc w:val="left"/>
      <w:pPr>
        <w:ind w:left="502" w:hanging="360"/>
      </w:pPr>
      <w:rPr>
        <w:rFonts w:ascii="Century Gothic" w:hAnsi="Century Gothic" w:hint="default"/>
        <w:color w:val="auto"/>
        <w:sz w:val="22"/>
        <w:szCs w:val="22"/>
      </w:rPr>
    </w:lvl>
    <w:lvl w:ilvl="1" w:tplc="30090019" w:tentative="1">
      <w:start w:val="1"/>
      <w:numFmt w:val="lowerLetter"/>
      <w:lvlText w:val="%2."/>
      <w:lvlJc w:val="left"/>
      <w:pPr>
        <w:ind w:left="1222" w:hanging="360"/>
      </w:pPr>
    </w:lvl>
    <w:lvl w:ilvl="2" w:tplc="3009001B" w:tentative="1">
      <w:start w:val="1"/>
      <w:numFmt w:val="lowerRoman"/>
      <w:lvlText w:val="%3."/>
      <w:lvlJc w:val="right"/>
      <w:pPr>
        <w:ind w:left="1942" w:hanging="180"/>
      </w:pPr>
    </w:lvl>
    <w:lvl w:ilvl="3" w:tplc="3009000F" w:tentative="1">
      <w:start w:val="1"/>
      <w:numFmt w:val="decimal"/>
      <w:lvlText w:val="%4."/>
      <w:lvlJc w:val="left"/>
      <w:pPr>
        <w:ind w:left="2662" w:hanging="360"/>
      </w:pPr>
    </w:lvl>
    <w:lvl w:ilvl="4" w:tplc="30090019" w:tentative="1">
      <w:start w:val="1"/>
      <w:numFmt w:val="lowerLetter"/>
      <w:lvlText w:val="%5."/>
      <w:lvlJc w:val="left"/>
      <w:pPr>
        <w:ind w:left="3382" w:hanging="360"/>
      </w:pPr>
    </w:lvl>
    <w:lvl w:ilvl="5" w:tplc="3009001B" w:tentative="1">
      <w:start w:val="1"/>
      <w:numFmt w:val="lowerRoman"/>
      <w:lvlText w:val="%6."/>
      <w:lvlJc w:val="right"/>
      <w:pPr>
        <w:ind w:left="4102" w:hanging="180"/>
      </w:pPr>
    </w:lvl>
    <w:lvl w:ilvl="6" w:tplc="3009000F" w:tentative="1">
      <w:start w:val="1"/>
      <w:numFmt w:val="decimal"/>
      <w:lvlText w:val="%7."/>
      <w:lvlJc w:val="left"/>
      <w:pPr>
        <w:ind w:left="4822" w:hanging="360"/>
      </w:pPr>
    </w:lvl>
    <w:lvl w:ilvl="7" w:tplc="30090019" w:tentative="1">
      <w:start w:val="1"/>
      <w:numFmt w:val="lowerLetter"/>
      <w:lvlText w:val="%8."/>
      <w:lvlJc w:val="left"/>
      <w:pPr>
        <w:ind w:left="5542" w:hanging="360"/>
      </w:pPr>
    </w:lvl>
    <w:lvl w:ilvl="8" w:tplc="3009001B" w:tentative="1">
      <w:start w:val="1"/>
      <w:numFmt w:val="lowerRoman"/>
      <w:lvlText w:val="%9."/>
      <w:lvlJc w:val="right"/>
      <w:pPr>
        <w:ind w:left="6262" w:hanging="180"/>
      </w:pPr>
    </w:lvl>
  </w:abstractNum>
  <w:abstractNum w:abstractNumId="36" w15:restartNumberingAfterBreak="0">
    <w:nsid w:val="679D2CC3"/>
    <w:multiLevelType w:val="hybridMultilevel"/>
    <w:tmpl w:val="5BA655E0"/>
    <w:lvl w:ilvl="0" w:tplc="3344442A">
      <w:start w:val="1"/>
      <w:numFmt w:val="decimal"/>
      <w:lvlText w:val="8.3.%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7" w15:restartNumberingAfterBreak="0">
    <w:nsid w:val="686772F5"/>
    <w:multiLevelType w:val="hybridMultilevel"/>
    <w:tmpl w:val="F3E05952"/>
    <w:lvl w:ilvl="0" w:tplc="30090003">
      <w:start w:val="1"/>
      <w:numFmt w:val="bullet"/>
      <w:lvlText w:val="o"/>
      <w:lvlJc w:val="left"/>
      <w:pPr>
        <w:ind w:left="720" w:hanging="360"/>
      </w:pPr>
      <w:rPr>
        <w:rFonts w:ascii="Courier New" w:hAnsi="Courier New" w:cs="Courier New"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8" w15:restartNumberingAfterBreak="0">
    <w:nsid w:val="693E2E9E"/>
    <w:multiLevelType w:val="hybridMultilevel"/>
    <w:tmpl w:val="55561FE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9" w15:restartNumberingAfterBreak="0">
    <w:nsid w:val="699B2473"/>
    <w:multiLevelType w:val="hybridMultilevel"/>
    <w:tmpl w:val="E9202F18"/>
    <w:lvl w:ilvl="0" w:tplc="75D605A6">
      <w:start w:val="1"/>
      <w:numFmt w:val="decimal"/>
      <w:lvlText w:val="9.2.%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0" w15:restartNumberingAfterBreak="0">
    <w:nsid w:val="6B015C52"/>
    <w:multiLevelType w:val="hybridMultilevel"/>
    <w:tmpl w:val="E570A0EA"/>
    <w:lvl w:ilvl="0" w:tplc="30090003">
      <w:start w:val="1"/>
      <w:numFmt w:val="bullet"/>
      <w:lvlText w:val="o"/>
      <w:lvlJc w:val="left"/>
      <w:pPr>
        <w:ind w:left="720" w:hanging="360"/>
      </w:pPr>
      <w:rPr>
        <w:rFonts w:ascii="Courier New" w:hAnsi="Courier New" w:cs="Courier New"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1" w15:restartNumberingAfterBreak="0">
    <w:nsid w:val="6E185D12"/>
    <w:multiLevelType w:val="hybridMultilevel"/>
    <w:tmpl w:val="E0A6D3D8"/>
    <w:lvl w:ilvl="0" w:tplc="51941662">
      <w:start w:val="1"/>
      <w:numFmt w:val="decimal"/>
      <w:lvlText w:val="%1."/>
      <w:lvlJc w:val="left"/>
      <w:pPr>
        <w:ind w:left="720" w:hanging="360"/>
      </w:pPr>
      <w:rPr>
        <w:rFonts w:ascii="Century Gothic" w:hAnsi="Century Gothic"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2" w15:restartNumberingAfterBreak="0">
    <w:nsid w:val="733E63FE"/>
    <w:multiLevelType w:val="hybridMultilevel"/>
    <w:tmpl w:val="BAE804E2"/>
    <w:lvl w:ilvl="0" w:tplc="30090019">
      <w:start w:val="1"/>
      <w:numFmt w:val="lowerLetter"/>
      <w:lvlText w:val="%1."/>
      <w:lvlJc w:val="left"/>
      <w:pPr>
        <w:tabs>
          <w:tab w:val="num" w:pos="720"/>
        </w:tabs>
        <w:ind w:left="720" w:hanging="360"/>
      </w:pPr>
    </w:lvl>
    <w:lvl w:ilvl="1" w:tplc="54FE2478" w:tentative="1">
      <w:start w:val="1"/>
      <w:numFmt w:val="decimal"/>
      <w:lvlText w:val="%2."/>
      <w:lvlJc w:val="left"/>
      <w:pPr>
        <w:tabs>
          <w:tab w:val="num" w:pos="1440"/>
        </w:tabs>
        <w:ind w:left="1440" w:hanging="360"/>
      </w:pPr>
    </w:lvl>
    <w:lvl w:ilvl="2" w:tplc="6C487154" w:tentative="1">
      <w:start w:val="1"/>
      <w:numFmt w:val="decimal"/>
      <w:lvlText w:val="%3."/>
      <w:lvlJc w:val="left"/>
      <w:pPr>
        <w:tabs>
          <w:tab w:val="num" w:pos="2160"/>
        </w:tabs>
        <w:ind w:left="2160" w:hanging="360"/>
      </w:pPr>
    </w:lvl>
    <w:lvl w:ilvl="3" w:tplc="24A67FD8" w:tentative="1">
      <w:start w:val="1"/>
      <w:numFmt w:val="decimal"/>
      <w:lvlText w:val="%4."/>
      <w:lvlJc w:val="left"/>
      <w:pPr>
        <w:tabs>
          <w:tab w:val="num" w:pos="2880"/>
        </w:tabs>
        <w:ind w:left="2880" w:hanging="360"/>
      </w:pPr>
    </w:lvl>
    <w:lvl w:ilvl="4" w:tplc="161216C2" w:tentative="1">
      <w:start w:val="1"/>
      <w:numFmt w:val="decimal"/>
      <w:lvlText w:val="%5."/>
      <w:lvlJc w:val="left"/>
      <w:pPr>
        <w:tabs>
          <w:tab w:val="num" w:pos="3600"/>
        </w:tabs>
        <w:ind w:left="3600" w:hanging="360"/>
      </w:pPr>
    </w:lvl>
    <w:lvl w:ilvl="5" w:tplc="77C2A81E" w:tentative="1">
      <w:start w:val="1"/>
      <w:numFmt w:val="decimal"/>
      <w:lvlText w:val="%6."/>
      <w:lvlJc w:val="left"/>
      <w:pPr>
        <w:tabs>
          <w:tab w:val="num" w:pos="4320"/>
        </w:tabs>
        <w:ind w:left="4320" w:hanging="360"/>
      </w:pPr>
    </w:lvl>
    <w:lvl w:ilvl="6" w:tplc="15408342" w:tentative="1">
      <w:start w:val="1"/>
      <w:numFmt w:val="decimal"/>
      <w:lvlText w:val="%7."/>
      <w:lvlJc w:val="left"/>
      <w:pPr>
        <w:tabs>
          <w:tab w:val="num" w:pos="5040"/>
        </w:tabs>
        <w:ind w:left="5040" w:hanging="360"/>
      </w:pPr>
    </w:lvl>
    <w:lvl w:ilvl="7" w:tplc="DB38B1B6" w:tentative="1">
      <w:start w:val="1"/>
      <w:numFmt w:val="decimal"/>
      <w:lvlText w:val="%8."/>
      <w:lvlJc w:val="left"/>
      <w:pPr>
        <w:tabs>
          <w:tab w:val="num" w:pos="5760"/>
        </w:tabs>
        <w:ind w:left="5760" w:hanging="360"/>
      </w:pPr>
    </w:lvl>
    <w:lvl w:ilvl="8" w:tplc="3E7EDA78" w:tentative="1">
      <w:start w:val="1"/>
      <w:numFmt w:val="decimal"/>
      <w:lvlText w:val="%9."/>
      <w:lvlJc w:val="left"/>
      <w:pPr>
        <w:tabs>
          <w:tab w:val="num" w:pos="6480"/>
        </w:tabs>
        <w:ind w:left="6480" w:hanging="360"/>
      </w:pPr>
    </w:lvl>
  </w:abstractNum>
  <w:abstractNum w:abstractNumId="43" w15:restartNumberingAfterBreak="0">
    <w:nsid w:val="745811F6"/>
    <w:multiLevelType w:val="hybridMultilevel"/>
    <w:tmpl w:val="1BB2020E"/>
    <w:lvl w:ilvl="0" w:tplc="1DFCA5C2">
      <w:start w:val="1"/>
      <w:numFmt w:val="decimal"/>
      <w:lvlText w:val="7.2.%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4" w15:restartNumberingAfterBreak="0">
    <w:nsid w:val="752266D8"/>
    <w:multiLevelType w:val="hybridMultilevel"/>
    <w:tmpl w:val="47E0ABEE"/>
    <w:lvl w:ilvl="0" w:tplc="3B26ABA6">
      <w:start w:val="1"/>
      <w:numFmt w:val="decimal"/>
      <w:lvlText w:val="9.4.%1."/>
      <w:lvlJc w:val="left"/>
      <w:pPr>
        <w:ind w:left="720" w:hanging="360"/>
      </w:pPr>
      <w:rPr>
        <w:rFonts w:hint="default"/>
        <w:b w:val="0"/>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5" w15:restartNumberingAfterBreak="0">
    <w:nsid w:val="79A571C0"/>
    <w:multiLevelType w:val="hybridMultilevel"/>
    <w:tmpl w:val="41608DB0"/>
    <w:lvl w:ilvl="0" w:tplc="30090019">
      <w:start w:val="1"/>
      <w:numFmt w:val="lowerLetter"/>
      <w:lvlText w:val="%1."/>
      <w:lvlJc w:val="left"/>
      <w:pPr>
        <w:tabs>
          <w:tab w:val="num" w:pos="720"/>
        </w:tabs>
        <w:ind w:left="720" w:hanging="360"/>
      </w:pPr>
    </w:lvl>
    <w:lvl w:ilvl="1" w:tplc="B530A5DC" w:tentative="1">
      <w:start w:val="1"/>
      <w:numFmt w:val="decimal"/>
      <w:lvlText w:val="%2."/>
      <w:lvlJc w:val="left"/>
      <w:pPr>
        <w:tabs>
          <w:tab w:val="num" w:pos="1440"/>
        </w:tabs>
        <w:ind w:left="1440" w:hanging="360"/>
      </w:pPr>
    </w:lvl>
    <w:lvl w:ilvl="2" w:tplc="9BE8BB80" w:tentative="1">
      <w:start w:val="1"/>
      <w:numFmt w:val="decimal"/>
      <w:lvlText w:val="%3."/>
      <w:lvlJc w:val="left"/>
      <w:pPr>
        <w:tabs>
          <w:tab w:val="num" w:pos="2160"/>
        </w:tabs>
        <w:ind w:left="2160" w:hanging="360"/>
      </w:pPr>
    </w:lvl>
    <w:lvl w:ilvl="3" w:tplc="C77A3DD8" w:tentative="1">
      <w:start w:val="1"/>
      <w:numFmt w:val="decimal"/>
      <w:lvlText w:val="%4."/>
      <w:lvlJc w:val="left"/>
      <w:pPr>
        <w:tabs>
          <w:tab w:val="num" w:pos="2880"/>
        </w:tabs>
        <w:ind w:left="2880" w:hanging="360"/>
      </w:pPr>
    </w:lvl>
    <w:lvl w:ilvl="4" w:tplc="D326EC82" w:tentative="1">
      <w:start w:val="1"/>
      <w:numFmt w:val="decimal"/>
      <w:lvlText w:val="%5."/>
      <w:lvlJc w:val="left"/>
      <w:pPr>
        <w:tabs>
          <w:tab w:val="num" w:pos="3600"/>
        </w:tabs>
        <w:ind w:left="3600" w:hanging="360"/>
      </w:pPr>
    </w:lvl>
    <w:lvl w:ilvl="5" w:tplc="D1AE7606" w:tentative="1">
      <w:start w:val="1"/>
      <w:numFmt w:val="decimal"/>
      <w:lvlText w:val="%6."/>
      <w:lvlJc w:val="left"/>
      <w:pPr>
        <w:tabs>
          <w:tab w:val="num" w:pos="4320"/>
        </w:tabs>
        <w:ind w:left="4320" w:hanging="360"/>
      </w:pPr>
    </w:lvl>
    <w:lvl w:ilvl="6" w:tplc="222E9922" w:tentative="1">
      <w:start w:val="1"/>
      <w:numFmt w:val="decimal"/>
      <w:lvlText w:val="%7."/>
      <w:lvlJc w:val="left"/>
      <w:pPr>
        <w:tabs>
          <w:tab w:val="num" w:pos="5040"/>
        </w:tabs>
        <w:ind w:left="5040" w:hanging="360"/>
      </w:pPr>
    </w:lvl>
    <w:lvl w:ilvl="7" w:tplc="31249EE0" w:tentative="1">
      <w:start w:val="1"/>
      <w:numFmt w:val="decimal"/>
      <w:lvlText w:val="%8."/>
      <w:lvlJc w:val="left"/>
      <w:pPr>
        <w:tabs>
          <w:tab w:val="num" w:pos="5760"/>
        </w:tabs>
        <w:ind w:left="5760" w:hanging="360"/>
      </w:pPr>
    </w:lvl>
    <w:lvl w:ilvl="8" w:tplc="63F2931A" w:tentative="1">
      <w:start w:val="1"/>
      <w:numFmt w:val="decimal"/>
      <w:lvlText w:val="%9."/>
      <w:lvlJc w:val="left"/>
      <w:pPr>
        <w:tabs>
          <w:tab w:val="num" w:pos="6480"/>
        </w:tabs>
        <w:ind w:left="6480" w:hanging="360"/>
      </w:pPr>
    </w:lvl>
  </w:abstractNum>
  <w:abstractNum w:abstractNumId="46" w15:restartNumberingAfterBreak="0">
    <w:nsid w:val="79B14AAC"/>
    <w:multiLevelType w:val="hybridMultilevel"/>
    <w:tmpl w:val="D3CA719A"/>
    <w:lvl w:ilvl="0" w:tplc="30090019">
      <w:start w:val="1"/>
      <w:numFmt w:val="lowerLetter"/>
      <w:lvlText w:val="%1."/>
      <w:lvlJc w:val="left"/>
      <w:pPr>
        <w:tabs>
          <w:tab w:val="num" w:pos="720"/>
        </w:tabs>
        <w:ind w:left="720" w:hanging="360"/>
      </w:pPr>
    </w:lvl>
    <w:lvl w:ilvl="1" w:tplc="0442BD66" w:tentative="1">
      <w:start w:val="1"/>
      <w:numFmt w:val="decimal"/>
      <w:lvlText w:val="%2."/>
      <w:lvlJc w:val="left"/>
      <w:pPr>
        <w:tabs>
          <w:tab w:val="num" w:pos="1440"/>
        </w:tabs>
        <w:ind w:left="1440" w:hanging="360"/>
      </w:pPr>
    </w:lvl>
    <w:lvl w:ilvl="2" w:tplc="6F7A3D30" w:tentative="1">
      <w:start w:val="1"/>
      <w:numFmt w:val="decimal"/>
      <w:lvlText w:val="%3."/>
      <w:lvlJc w:val="left"/>
      <w:pPr>
        <w:tabs>
          <w:tab w:val="num" w:pos="2160"/>
        </w:tabs>
        <w:ind w:left="2160" w:hanging="360"/>
      </w:pPr>
    </w:lvl>
    <w:lvl w:ilvl="3" w:tplc="E07CA2D2" w:tentative="1">
      <w:start w:val="1"/>
      <w:numFmt w:val="decimal"/>
      <w:lvlText w:val="%4."/>
      <w:lvlJc w:val="left"/>
      <w:pPr>
        <w:tabs>
          <w:tab w:val="num" w:pos="2880"/>
        </w:tabs>
        <w:ind w:left="2880" w:hanging="360"/>
      </w:pPr>
    </w:lvl>
    <w:lvl w:ilvl="4" w:tplc="D9C25FA4" w:tentative="1">
      <w:start w:val="1"/>
      <w:numFmt w:val="decimal"/>
      <w:lvlText w:val="%5."/>
      <w:lvlJc w:val="left"/>
      <w:pPr>
        <w:tabs>
          <w:tab w:val="num" w:pos="3600"/>
        </w:tabs>
        <w:ind w:left="3600" w:hanging="360"/>
      </w:pPr>
    </w:lvl>
    <w:lvl w:ilvl="5" w:tplc="909C1C02" w:tentative="1">
      <w:start w:val="1"/>
      <w:numFmt w:val="decimal"/>
      <w:lvlText w:val="%6."/>
      <w:lvlJc w:val="left"/>
      <w:pPr>
        <w:tabs>
          <w:tab w:val="num" w:pos="4320"/>
        </w:tabs>
        <w:ind w:left="4320" w:hanging="360"/>
      </w:pPr>
    </w:lvl>
    <w:lvl w:ilvl="6" w:tplc="CC707236" w:tentative="1">
      <w:start w:val="1"/>
      <w:numFmt w:val="decimal"/>
      <w:lvlText w:val="%7."/>
      <w:lvlJc w:val="left"/>
      <w:pPr>
        <w:tabs>
          <w:tab w:val="num" w:pos="5040"/>
        </w:tabs>
        <w:ind w:left="5040" w:hanging="360"/>
      </w:pPr>
    </w:lvl>
    <w:lvl w:ilvl="7" w:tplc="2120104E" w:tentative="1">
      <w:start w:val="1"/>
      <w:numFmt w:val="decimal"/>
      <w:lvlText w:val="%8."/>
      <w:lvlJc w:val="left"/>
      <w:pPr>
        <w:tabs>
          <w:tab w:val="num" w:pos="5760"/>
        </w:tabs>
        <w:ind w:left="5760" w:hanging="360"/>
      </w:pPr>
    </w:lvl>
    <w:lvl w:ilvl="8" w:tplc="BD3A0A94" w:tentative="1">
      <w:start w:val="1"/>
      <w:numFmt w:val="decimal"/>
      <w:lvlText w:val="%9."/>
      <w:lvlJc w:val="left"/>
      <w:pPr>
        <w:tabs>
          <w:tab w:val="num" w:pos="6480"/>
        </w:tabs>
        <w:ind w:left="6480" w:hanging="360"/>
      </w:pPr>
    </w:lvl>
  </w:abstractNum>
  <w:abstractNum w:abstractNumId="47" w15:restartNumberingAfterBreak="0">
    <w:nsid w:val="7BC46AA6"/>
    <w:multiLevelType w:val="hybridMultilevel"/>
    <w:tmpl w:val="7DE88B98"/>
    <w:lvl w:ilvl="0" w:tplc="30090019">
      <w:start w:val="1"/>
      <w:numFmt w:val="lowerLetter"/>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8" w15:restartNumberingAfterBreak="0">
    <w:nsid w:val="7C9D5544"/>
    <w:multiLevelType w:val="hybridMultilevel"/>
    <w:tmpl w:val="EF621DC0"/>
    <w:lvl w:ilvl="0" w:tplc="1D00EA70">
      <w:start w:val="1"/>
      <w:numFmt w:val="decimal"/>
      <w:lvlText w:val="6.%1."/>
      <w:lvlJc w:val="left"/>
      <w:pPr>
        <w:ind w:left="720" w:hanging="360"/>
      </w:pPr>
      <w:rPr>
        <w:rFonts w:ascii="Century Gothic" w:hAnsi="Century Gothic" w:hint="default"/>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9" w15:restartNumberingAfterBreak="0">
    <w:nsid w:val="7D5A3BCF"/>
    <w:multiLevelType w:val="hybridMultilevel"/>
    <w:tmpl w:val="582C0A82"/>
    <w:lvl w:ilvl="0" w:tplc="30090019">
      <w:start w:val="1"/>
      <w:numFmt w:val="lowerLetter"/>
      <w:lvlText w:val="%1."/>
      <w:lvlJc w:val="left"/>
      <w:pPr>
        <w:ind w:left="1080" w:hanging="720"/>
      </w:pPr>
      <w:rPr>
        <w:rFont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16cid:durableId="559947934">
    <w:abstractNumId w:val="25"/>
  </w:num>
  <w:num w:numId="2" w16cid:durableId="575823529">
    <w:abstractNumId w:val="38"/>
  </w:num>
  <w:num w:numId="3" w16cid:durableId="1964463138">
    <w:abstractNumId w:val="11"/>
  </w:num>
  <w:num w:numId="4" w16cid:durableId="644622375">
    <w:abstractNumId w:val="16"/>
  </w:num>
  <w:num w:numId="5" w16cid:durableId="1312710646">
    <w:abstractNumId w:val="8"/>
  </w:num>
  <w:num w:numId="6" w16cid:durableId="1462113473">
    <w:abstractNumId w:val="9"/>
  </w:num>
  <w:num w:numId="7" w16cid:durableId="708071679">
    <w:abstractNumId w:val="48"/>
  </w:num>
  <w:num w:numId="8" w16cid:durableId="181624878">
    <w:abstractNumId w:val="41"/>
  </w:num>
  <w:num w:numId="9" w16cid:durableId="1052265884">
    <w:abstractNumId w:val="31"/>
  </w:num>
  <w:num w:numId="10" w16cid:durableId="1328363744">
    <w:abstractNumId w:val="5"/>
  </w:num>
  <w:num w:numId="11" w16cid:durableId="1127553760">
    <w:abstractNumId w:val="35"/>
  </w:num>
  <w:num w:numId="12" w16cid:durableId="416557859">
    <w:abstractNumId w:val="33"/>
  </w:num>
  <w:num w:numId="13" w16cid:durableId="1367558000">
    <w:abstractNumId w:val="43"/>
  </w:num>
  <w:num w:numId="14" w16cid:durableId="887374890">
    <w:abstractNumId w:val="45"/>
  </w:num>
  <w:num w:numId="15" w16cid:durableId="1579438025">
    <w:abstractNumId w:val="32"/>
  </w:num>
  <w:num w:numId="16" w16cid:durableId="2111663604">
    <w:abstractNumId w:val="27"/>
  </w:num>
  <w:num w:numId="17" w16cid:durableId="2001301963">
    <w:abstractNumId w:val="49"/>
  </w:num>
  <w:num w:numId="18" w16cid:durableId="59989861">
    <w:abstractNumId w:val="46"/>
  </w:num>
  <w:num w:numId="19" w16cid:durableId="543714750">
    <w:abstractNumId w:val="19"/>
  </w:num>
  <w:num w:numId="20" w16cid:durableId="680471804">
    <w:abstractNumId w:val="4"/>
  </w:num>
  <w:num w:numId="21" w16cid:durableId="685255696">
    <w:abstractNumId w:val="42"/>
  </w:num>
  <w:num w:numId="22" w16cid:durableId="2107193099">
    <w:abstractNumId w:val="29"/>
  </w:num>
  <w:num w:numId="23" w16cid:durableId="387654567">
    <w:abstractNumId w:val="37"/>
  </w:num>
  <w:num w:numId="24" w16cid:durableId="2086294609">
    <w:abstractNumId w:val="12"/>
  </w:num>
  <w:num w:numId="25" w16cid:durableId="1754207838">
    <w:abstractNumId w:val="26"/>
  </w:num>
  <w:num w:numId="26" w16cid:durableId="1856728938">
    <w:abstractNumId w:val="2"/>
  </w:num>
  <w:num w:numId="27" w16cid:durableId="960383939">
    <w:abstractNumId w:val="10"/>
  </w:num>
  <w:num w:numId="28" w16cid:durableId="910306994">
    <w:abstractNumId w:val="22"/>
  </w:num>
  <w:num w:numId="29" w16cid:durableId="1527213208">
    <w:abstractNumId w:val="18"/>
  </w:num>
  <w:num w:numId="30" w16cid:durableId="917591286">
    <w:abstractNumId w:val="36"/>
  </w:num>
  <w:num w:numId="31" w16cid:durableId="1010761741">
    <w:abstractNumId w:val="15"/>
  </w:num>
  <w:num w:numId="32" w16cid:durableId="1986079302">
    <w:abstractNumId w:val="13"/>
  </w:num>
  <w:num w:numId="33" w16cid:durableId="566692969">
    <w:abstractNumId w:val="3"/>
  </w:num>
  <w:num w:numId="34" w16cid:durableId="40441516">
    <w:abstractNumId w:val="7"/>
  </w:num>
  <w:num w:numId="35" w16cid:durableId="1207834541">
    <w:abstractNumId w:val="1"/>
  </w:num>
  <w:num w:numId="36" w16cid:durableId="1786732106">
    <w:abstractNumId w:val="14"/>
  </w:num>
  <w:num w:numId="37" w16cid:durableId="590554243">
    <w:abstractNumId w:val="28"/>
  </w:num>
  <w:num w:numId="38" w16cid:durableId="654188671">
    <w:abstractNumId w:val="39"/>
  </w:num>
  <w:num w:numId="39" w16cid:durableId="471019034">
    <w:abstractNumId w:val="0"/>
  </w:num>
  <w:num w:numId="40" w16cid:durableId="1576671060">
    <w:abstractNumId w:val="23"/>
  </w:num>
  <w:num w:numId="41" w16cid:durableId="1769039478">
    <w:abstractNumId w:val="44"/>
  </w:num>
  <w:num w:numId="42" w16cid:durableId="1258100102">
    <w:abstractNumId w:val="17"/>
  </w:num>
  <w:num w:numId="43" w16cid:durableId="1639529318">
    <w:abstractNumId w:val="20"/>
  </w:num>
  <w:num w:numId="44" w16cid:durableId="1357728559">
    <w:abstractNumId w:val="40"/>
  </w:num>
  <w:num w:numId="45" w16cid:durableId="302194625">
    <w:abstractNumId w:val="21"/>
  </w:num>
  <w:num w:numId="46" w16cid:durableId="150096780">
    <w:abstractNumId w:val="47"/>
  </w:num>
  <w:num w:numId="47" w16cid:durableId="40903005">
    <w:abstractNumId w:val="6"/>
  </w:num>
  <w:num w:numId="48" w16cid:durableId="813715959">
    <w:abstractNumId w:val="30"/>
  </w:num>
  <w:num w:numId="49" w16cid:durableId="1867791757">
    <w:abstractNumId w:val="24"/>
  </w:num>
  <w:num w:numId="50" w16cid:durableId="1753500335">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635"/>
    <w:rsid w:val="000019E1"/>
    <w:rsid w:val="00005269"/>
    <w:rsid w:val="00006D6A"/>
    <w:rsid w:val="000205E5"/>
    <w:rsid w:val="000331FE"/>
    <w:rsid w:val="0003627B"/>
    <w:rsid w:val="00067A37"/>
    <w:rsid w:val="00083004"/>
    <w:rsid w:val="00096ED1"/>
    <w:rsid w:val="000A06F1"/>
    <w:rsid w:val="000B144C"/>
    <w:rsid w:val="000B7528"/>
    <w:rsid w:val="000D5017"/>
    <w:rsid w:val="001069B3"/>
    <w:rsid w:val="00112005"/>
    <w:rsid w:val="001138B7"/>
    <w:rsid w:val="001267DC"/>
    <w:rsid w:val="00131D73"/>
    <w:rsid w:val="00172F28"/>
    <w:rsid w:val="001C59D4"/>
    <w:rsid w:val="001D467C"/>
    <w:rsid w:val="001D561C"/>
    <w:rsid w:val="001D5A71"/>
    <w:rsid w:val="001E2E0B"/>
    <w:rsid w:val="001E4D5F"/>
    <w:rsid w:val="001F6249"/>
    <w:rsid w:val="001F6C43"/>
    <w:rsid w:val="00211333"/>
    <w:rsid w:val="00211635"/>
    <w:rsid w:val="00236C1B"/>
    <w:rsid w:val="00246BC5"/>
    <w:rsid w:val="00247B33"/>
    <w:rsid w:val="00262571"/>
    <w:rsid w:val="0027782E"/>
    <w:rsid w:val="00286477"/>
    <w:rsid w:val="00297CD0"/>
    <w:rsid w:val="002A7262"/>
    <w:rsid w:val="002C3711"/>
    <w:rsid w:val="002C62FC"/>
    <w:rsid w:val="002D36FF"/>
    <w:rsid w:val="003076FB"/>
    <w:rsid w:val="00320BF6"/>
    <w:rsid w:val="00325CCA"/>
    <w:rsid w:val="00334A3A"/>
    <w:rsid w:val="00334C34"/>
    <w:rsid w:val="00336333"/>
    <w:rsid w:val="0034526C"/>
    <w:rsid w:val="00370FD0"/>
    <w:rsid w:val="003739A1"/>
    <w:rsid w:val="00376B13"/>
    <w:rsid w:val="00377449"/>
    <w:rsid w:val="0039295E"/>
    <w:rsid w:val="003A0778"/>
    <w:rsid w:val="003A2D73"/>
    <w:rsid w:val="003A75E9"/>
    <w:rsid w:val="003C7487"/>
    <w:rsid w:val="003D4C4F"/>
    <w:rsid w:val="003F2DC6"/>
    <w:rsid w:val="003F32A3"/>
    <w:rsid w:val="00400D44"/>
    <w:rsid w:val="0040670A"/>
    <w:rsid w:val="00411A2C"/>
    <w:rsid w:val="00420EBA"/>
    <w:rsid w:val="0044768C"/>
    <w:rsid w:val="00475E84"/>
    <w:rsid w:val="004833E1"/>
    <w:rsid w:val="00490578"/>
    <w:rsid w:val="004C34DE"/>
    <w:rsid w:val="004C4380"/>
    <w:rsid w:val="004C6C0F"/>
    <w:rsid w:val="004E4341"/>
    <w:rsid w:val="004F5AB5"/>
    <w:rsid w:val="0050780F"/>
    <w:rsid w:val="005137BF"/>
    <w:rsid w:val="005165D4"/>
    <w:rsid w:val="00561C91"/>
    <w:rsid w:val="00562262"/>
    <w:rsid w:val="00565D6F"/>
    <w:rsid w:val="0057110D"/>
    <w:rsid w:val="005720F4"/>
    <w:rsid w:val="005801A7"/>
    <w:rsid w:val="00583B03"/>
    <w:rsid w:val="00590F27"/>
    <w:rsid w:val="005951C9"/>
    <w:rsid w:val="005A7AF3"/>
    <w:rsid w:val="005B0196"/>
    <w:rsid w:val="005B52CC"/>
    <w:rsid w:val="005F1ED6"/>
    <w:rsid w:val="005F341B"/>
    <w:rsid w:val="00601382"/>
    <w:rsid w:val="0061315C"/>
    <w:rsid w:val="00622A76"/>
    <w:rsid w:val="0064192F"/>
    <w:rsid w:val="0068166F"/>
    <w:rsid w:val="006B2294"/>
    <w:rsid w:val="006B777F"/>
    <w:rsid w:val="006B77FF"/>
    <w:rsid w:val="006D54FE"/>
    <w:rsid w:val="006D6E63"/>
    <w:rsid w:val="006E62E9"/>
    <w:rsid w:val="006F1E85"/>
    <w:rsid w:val="00700E55"/>
    <w:rsid w:val="00704189"/>
    <w:rsid w:val="00707F13"/>
    <w:rsid w:val="00713C83"/>
    <w:rsid w:val="0072132B"/>
    <w:rsid w:val="00723D35"/>
    <w:rsid w:val="007340E4"/>
    <w:rsid w:val="00753EC7"/>
    <w:rsid w:val="0075637F"/>
    <w:rsid w:val="00760282"/>
    <w:rsid w:val="00771E48"/>
    <w:rsid w:val="00786B3D"/>
    <w:rsid w:val="007D294A"/>
    <w:rsid w:val="008006FF"/>
    <w:rsid w:val="00817F91"/>
    <w:rsid w:val="00821BA1"/>
    <w:rsid w:val="00826278"/>
    <w:rsid w:val="00840B70"/>
    <w:rsid w:val="008639F6"/>
    <w:rsid w:val="00877C53"/>
    <w:rsid w:val="00885343"/>
    <w:rsid w:val="00895F10"/>
    <w:rsid w:val="008A283C"/>
    <w:rsid w:val="008E0D95"/>
    <w:rsid w:val="008F571D"/>
    <w:rsid w:val="009030B7"/>
    <w:rsid w:val="00920A01"/>
    <w:rsid w:val="00921F5B"/>
    <w:rsid w:val="00934979"/>
    <w:rsid w:val="00956BDB"/>
    <w:rsid w:val="009730B7"/>
    <w:rsid w:val="009832FD"/>
    <w:rsid w:val="00985AC4"/>
    <w:rsid w:val="00992D94"/>
    <w:rsid w:val="009A1C8D"/>
    <w:rsid w:val="009B606E"/>
    <w:rsid w:val="009B6C95"/>
    <w:rsid w:val="009C0763"/>
    <w:rsid w:val="009C1C68"/>
    <w:rsid w:val="009C271D"/>
    <w:rsid w:val="009C65AE"/>
    <w:rsid w:val="009D7DC0"/>
    <w:rsid w:val="009E49A5"/>
    <w:rsid w:val="009E5460"/>
    <w:rsid w:val="009F7D88"/>
    <w:rsid w:val="00A35559"/>
    <w:rsid w:val="00A40E5F"/>
    <w:rsid w:val="00A4242E"/>
    <w:rsid w:val="00A50491"/>
    <w:rsid w:val="00A753C0"/>
    <w:rsid w:val="00A84C65"/>
    <w:rsid w:val="00A90A36"/>
    <w:rsid w:val="00A96DA0"/>
    <w:rsid w:val="00A96E83"/>
    <w:rsid w:val="00AD3F94"/>
    <w:rsid w:val="00AF1271"/>
    <w:rsid w:val="00B1012D"/>
    <w:rsid w:val="00B13403"/>
    <w:rsid w:val="00B1701B"/>
    <w:rsid w:val="00B61E09"/>
    <w:rsid w:val="00B72CEB"/>
    <w:rsid w:val="00B72DAD"/>
    <w:rsid w:val="00B751D6"/>
    <w:rsid w:val="00B84C8C"/>
    <w:rsid w:val="00B94C9B"/>
    <w:rsid w:val="00BB66F0"/>
    <w:rsid w:val="00BC0D7C"/>
    <w:rsid w:val="00BC6588"/>
    <w:rsid w:val="00BD546A"/>
    <w:rsid w:val="00BE4CFD"/>
    <w:rsid w:val="00BF79C5"/>
    <w:rsid w:val="00C02060"/>
    <w:rsid w:val="00C160A5"/>
    <w:rsid w:val="00C336E8"/>
    <w:rsid w:val="00C41C80"/>
    <w:rsid w:val="00C81484"/>
    <w:rsid w:val="00CB1652"/>
    <w:rsid w:val="00CB7514"/>
    <w:rsid w:val="00CC5905"/>
    <w:rsid w:val="00CD62F6"/>
    <w:rsid w:val="00D12E2C"/>
    <w:rsid w:val="00D14C8D"/>
    <w:rsid w:val="00D371FB"/>
    <w:rsid w:val="00D44A3D"/>
    <w:rsid w:val="00D501F3"/>
    <w:rsid w:val="00DA5E4B"/>
    <w:rsid w:val="00DA7653"/>
    <w:rsid w:val="00DB7522"/>
    <w:rsid w:val="00DE15EF"/>
    <w:rsid w:val="00DE342F"/>
    <w:rsid w:val="00DE6952"/>
    <w:rsid w:val="00DF753B"/>
    <w:rsid w:val="00E23106"/>
    <w:rsid w:val="00E6422F"/>
    <w:rsid w:val="00E64C05"/>
    <w:rsid w:val="00E72A48"/>
    <w:rsid w:val="00E81ECC"/>
    <w:rsid w:val="00E83E9D"/>
    <w:rsid w:val="00E863F6"/>
    <w:rsid w:val="00E87C5D"/>
    <w:rsid w:val="00EA61D0"/>
    <w:rsid w:val="00EB4471"/>
    <w:rsid w:val="00EB5E24"/>
    <w:rsid w:val="00EC72DF"/>
    <w:rsid w:val="00ED4FA0"/>
    <w:rsid w:val="00EE060B"/>
    <w:rsid w:val="00EE7242"/>
    <w:rsid w:val="00EF07E0"/>
    <w:rsid w:val="00F048CF"/>
    <w:rsid w:val="00F32640"/>
    <w:rsid w:val="00F35CC5"/>
    <w:rsid w:val="00F56B5E"/>
    <w:rsid w:val="00F62C3B"/>
    <w:rsid w:val="00F6301E"/>
    <w:rsid w:val="00F75E10"/>
    <w:rsid w:val="00F901A1"/>
    <w:rsid w:val="00F92263"/>
    <w:rsid w:val="00FA1C8C"/>
    <w:rsid w:val="00FA6989"/>
    <w:rsid w:val="00FE0E7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2683E"/>
  <w15:chartTrackingRefBased/>
  <w15:docId w15:val="{6D959CD0-A855-4D8F-B5A6-405AD6FC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2C"/>
    <w:rPr>
      <w:lang w:val="en-US"/>
    </w:rPr>
  </w:style>
  <w:style w:type="paragraph" w:styleId="Heading1">
    <w:name w:val="heading 1"/>
    <w:basedOn w:val="Normal"/>
    <w:next w:val="Normal"/>
    <w:link w:val="Heading1Char"/>
    <w:uiPriority w:val="9"/>
    <w:qFormat/>
    <w:rsid w:val="002D36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6C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1D"/>
    <w:pPr>
      <w:ind w:left="720"/>
      <w:contextualSpacing/>
    </w:pPr>
  </w:style>
  <w:style w:type="paragraph" w:styleId="Header">
    <w:name w:val="header"/>
    <w:basedOn w:val="Normal"/>
    <w:link w:val="HeaderChar"/>
    <w:uiPriority w:val="99"/>
    <w:unhideWhenUsed/>
    <w:rsid w:val="007D2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94A"/>
    <w:rPr>
      <w:lang w:val="en-US"/>
    </w:rPr>
  </w:style>
  <w:style w:type="paragraph" w:styleId="Footer">
    <w:name w:val="footer"/>
    <w:basedOn w:val="Normal"/>
    <w:link w:val="FooterChar"/>
    <w:uiPriority w:val="99"/>
    <w:unhideWhenUsed/>
    <w:rsid w:val="007D2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94A"/>
    <w:rPr>
      <w:lang w:val="en-US"/>
    </w:rPr>
  </w:style>
  <w:style w:type="character" w:customStyle="1" w:styleId="Heading1Char">
    <w:name w:val="Heading 1 Char"/>
    <w:basedOn w:val="DefaultParagraphFont"/>
    <w:link w:val="Heading1"/>
    <w:uiPriority w:val="9"/>
    <w:rsid w:val="002D36FF"/>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1F6C43"/>
    <w:rPr>
      <w:rFonts w:asciiTheme="majorHAnsi" w:eastAsiaTheme="majorEastAsia" w:hAnsiTheme="majorHAnsi" w:cstheme="majorBidi"/>
      <w:color w:val="2E74B5" w:themeColor="accent1" w:themeShade="BF"/>
      <w:sz w:val="26"/>
      <w:szCs w:val="26"/>
      <w:lang w:val="en-US"/>
    </w:rPr>
  </w:style>
  <w:style w:type="table" w:styleId="TableGrid">
    <w:name w:val="Table Grid"/>
    <w:basedOn w:val="TableNormal"/>
    <w:uiPriority w:val="39"/>
    <w:rsid w:val="0095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00E55"/>
    <w:pPr>
      <w:outlineLvl w:val="9"/>
    </w:pPr>
  </w:style>
  <w:style w:type="paragraph" w:styleId="TOC1">
    <w:name w:val="toc 1"/>
    <w:basedOn w:val="Normal"/>
    <w:next w:val="Normal"/>
    <w:autoRedefine/>
    <w:uiPriority w:val="39"/>
    <w:unhideWhenUsed/>
    <w:rsid w:val="00700E55"/>
    <w:pPr>
      <w:spacing w:after="100"/>
    </w:pPr>
  </w:style>
  <w:style w:type="paragraph" w:styleId="TOC2">
    <w:name w:val="toc 2"/>
    <w:basedOn w:val="Normal"/>
    <w:next w:val="Normal"/>
    <w:autoRedefine/>
    <w:uiPriority w:val="39"/>
    <w:unhideWhenUsed/>
    <w:rsid w:val="00700E55"/>
    <w:pPr>
      <w:spacing w:after="100"/>
      <w:ind w:left="220"/>
    </w:pPr>
  </w:style>
  <w:style w:type="character" w:styleId="Hyperlink">
    <w:name w:val="Hyperlink"/>
    <w:basedOn w:val="DefaultParagraphFont"/>
    <w:uiPriority w:val="99"/>
    <w:unhideWhenUsed/>
    <w:rsid w:val="00700E55"/>
    <w:rPr>
      <w:color w:val="0563C1" w:themeColor="hyperlink"/>
      <w:u w:val="single"/>
    </w:rPr>
  </w:style>
  <w:style w:type="paragraph" w:styleId="NormalWeb">
    <w:name w:val="Normal (Web)"/>
    <w:basedOn w:val="Normal"/>
    <w:uiPriority w:val="99"/>
    <w:semiHidden/>
    <w:unhideWhenUsed/>
    <w:rsid w:val="006F1E85"/>
    <w:pPr>
      <w:spacing w:before="100" w:beforeAutospacing="1" w:after="100" w:afterAutospacing="1" w:line="240" w:lineRule="auto"/>
    </w:pPr>
    <w:rPr>
      <w:rFonts w:ascii="Times New Roman" w:eastAsia="Times New Roman" w:hAnsi="Times New Roman" w:cs="Times New Roman"/>
      <w:sz w:val="24"/>
      <w:szCs w:val="24"/>
      <w:lang w:val="en-ZW" w:eastAsia="en-ZW"/>
    </w:rPr>
  </w:style>
  <w:style w:type="paragraph" w:styleId="BalloonText">
    <w:name w:val="Balloon Text"/>
    <w:basedOn w:val="Normal"/>
    <w:link w:val="BalloonTextChar"/>
    <w:uiPriority w:val="99"/>
    <w:semiHidden/>
    <w:unhideWhenUsed/>
    <w:rsid w:val="00760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282"/>
    <w:rPr>
      <w:rFonts w:ascii="Segoe UI" w:hAnsi="Segoe UI" w:cs="Segoe UI"/>
      <w:sz w:val="18"/>
      <w:szCs w:val="18"/>
      <w:lang w:val="en-US"/>
    </w:rPr>
  </w:style>
  <w:style w:type="character" w:styleId="CommentReference">
    <w:name w:val="annotation reference"/>
    <w:basedOn w:val="DefaultParagraphFont"/>
    <w:uiPriority w:val="99"/>
    <w:semiHidden/>
    <w:unhideWhenUsed/>
    <w:rsid w:val="00420EBA"/>
    <w:rPr>
      <w:sz w:val="16"/>
      <w:szCs w:val="16"/>
    </w:rPr>
  </w:style>
  <w:style w:type="paragraph" w:styleId="CommentText">
    <w:name w:val="annotation text"/>
    <w:basedOn w:val="Normal"/>
    <w:link w:val="CommentTextChar"/>
    <w:uiPriority w:val="99"/>
    <w:unhideWhenUsed/>
    <w:rsid w:val="00420EBA"/>
    <w:pPr>
      <w:spacing w:line="240" w:lineRule="auto"/>
    </w:pPr>
    <w:rPr>
      <w:sz w:val="20"/>
      <w:szCs w:val="20"/>
    </w:rPr>
  </w:style>
  <w:style w:type="character" w:customStyle="1" w:styleId="CommentTextChar">
    <w:name w:val="Comment Text Char"/>
    <w:basedOn w:val="DefaultParagraphFont"/>
    <w:link w:val="CommentText"/>
    <w:uiPriority w:val="99"/>
    <w:rsid w:val="00420EBA"/>
    <w:rPr>
      <w:sz w:val="20"/>
      <w:szCs w:val="20"/>
      <w:lang w:val="en-US"/>
    </w:rPr>
  </w:style>
  <w:style w:type="paragraph" w:styleId="CommentSubject">
    <w:name w:val="annotation subject"/>
    <w:basedOn w:val="CommentText"/>
    <w:next w:val="CommentText"/>
    <w:link w:val="CommentSubjectChar"/>
    <w:uiPriority w:val="99"/>
    <w:semiHidden/>
    <w:unhideWhenUsed/>
    <w:rsid w:val="00420EBA"/>
    <w:rPr>
      <w:b/>
      <w:bCs/>
    </w:rPr>
  </w:style>
  <w:style w:type="character" w:customStyle="1" w:styleId="CommentSubjectChar">
    <w:name w:val="Comment Subject Char"/>
    <w:basedOn w:val="CommentTextChar"/>
    <w:link w:val="CommentSubject"/>
    <w:uiPriority w:val="99"/>
    <w:semiHidden/>
    <w:rsid w:val="00420EBA"/>
    <w:rPr>
      <w:b/>
      <w:bCs/>
      <w:sz w:val="20"/>
      <w:szCs w:val="20"/>
      <w:lang w:val="en-US"/>
    </w:rPr>
  </w:style>
  <w:style w:type="paragraph" w:styleId="Revision">
    <w:name w:val="Revision"/>
    <w:hidden/>
    <w:uiPriority w:val="99"/>
    <w:semiHidden/>
    <w:rsid w:val="00B61E09"/>
    <w:pPr>
      <w:spacing w:after="0" w:line="240" w:lineRule="auto"/>
    </w:pPr>
    <w:rPr>
      <w:lang w:val="en-US"/>
    </w:rPr>
  </w:style>
  <w:style w:type="paragraph" w:styleId="FootnoteText">
    <w:name w:val="footnote text"/>
    <w:basedOn w:val="Normal"/>
    <w:link w:val="FootnoteTextChar"/>
    <w:uiPriority w:val="99"/>
    <w:semiHidden/>
    <w:unhideWhenUsed/>
    <w:rsid w:val="005F34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41B"/>
    <w:rPr>
      <w:sz w:val="20"/>
      <w:szCs w:val="20"/>
      <w:lang w:val="en-US"/>
    </w:rPr>
  </w:style>
  <w:style w:type="character" w:styleId="FootnoteReference">
    <w:name w:val="footnote reference"/>
    <w:basedOn w:val="DefaultParagraphFont"/>
    <w:uiPriority w:val="99"/>
    <w:semiHidden/>
    <w:unhideWhenUsed/>
    <w:rsid w:val="005F34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460">
      <w:bodyDiv w:val="1"/>
      <w:marLeft w:val="0"/>
      <w:marRight w:val="0"/>
      <w:marTop w:val="0"/>
      <w:marBottom w:val="0"/>
      <w:divBdr>
        <w:top w:val="none" w:sz="0" w:space="0" w:color="auto"/>
        <w:left w:val="none" w:sz="0" w:space="0" w:color="auto"/>
        <w:bottom w:val="none" w:sz="0" w:space="0" w:color="auto"/>
        <w:right w:val="none" w:sz="0" w:space="0" w:color="auto"/>
      </w:divBdr>
      <w:divsChild>
        <w:div w:id="2121872024">
          <w:marLeft w:val="360"/>
          <w:marRight w:val="0"/>
          <w:marTop w:val="200"/>
          <w:marBottom w:val="0"/>
          <w:divBdr>
            <w:top w:val="none" w:sz="0" w:space="0" w:color="auto"/>
            <w:left w:val="none" w:sz="0" w:space="0" w:color="auto"/>
            <w:bottom w:val="none" w:sz="0" w:space="0" w:color="auto"/>
            <w:right w:val="none" w:sz="0" w:space="0" w:color="auto"/>
          </w:divBdr>
        </w:div>
      </w:divsChild>
    </w:div>
    <w:div w:id="20404442">
      <w:bodyDiv w:val="1"/>
      <w:marLeft w:val="0"/>
      <w:marRight w:val="0"/>
      <w:marTop w:val="0"/>
      <w:marBottom w:val="0"/>
      <w:divBdr>
        <w:top w:val="none" w:sz="0" w:space="0" w:color="auto"/>
        <w:left w:val="none" w:sz="0" w:space="0" w:color="auto"/>
        <w:bottom w:val="none" w:sz="0" w:space="0" w:color="auto"/>
        <w:right w:val="none" w:sz="0" w:space="0" w:color="auto"/>
      </w:divBdr>
      <w:divsChild>
        <w:div w:id="1595285506">
          <w:marLeft w:val="547"/>
          <w:marRight w:val="0"/>
          <w:marTop w:val="0"/>
          <w:marBottom w:val="0"/>
          <w:divBdr>
            <w:top w:val="none" w:sz="0" w:space="0" w:color="auto"/>
            <w:left w:val="none" w:sz="0" w:space="0" w:color="auto"/>
            <w:bottom w:val="none" w:sz="0" w:space="0" w:color="auto"/>
            <w:right w:val="none" w:sz="0" w:space="0" w:color="auto"/>
          </w:divBdr>
        </w:div>
      </w:divsChild>
    </w:div>
    <w:div w:id="36244587">
      <w:bodyDiv w:val="1"/>
      <w:marLeft w:val="0"/>
      <w:marRight w:val="0"/>
      <w:marTop w:val="0"/>
      <w:marBottom w:val="0"/>
      <w:divBdr>
        <w:top w:val="none" w:sz="0" w:space="0" w:color="auto"/>
        <w:left w:val="none" w:sz="0" w:space="0" w:color="auto"/>
        <w:bottom w:val="none" w:sz="0" w:space="0" w:color="auto"/>
        <w:right w:val="none" w:sz="0" w:space="0" w:color="auto"/>
      </w:divBdr>
    </w:div>
    <w:div w:id="192547845">
      <w:bodyDiv w:val="1"/>
      <w:marLeft w:val="0"/>
      <w:marRight w:val="0"/>
      <w:marTop w:val="0"/>
      <w:marBottom w:val="0"/>
      <w:divBdr>
        <w:top w:val="none" w:sz="0" w:space="0" w:color="auto"/>
        <w:left w:val="none" w:sz="0" w:space="0" w:color="auto"/>
        <w:bottom w:val="none" w:sz="0" w:space="0" w:color="auto"/>
        <w:right w:val="none" w:sz="0" w:space="0" w:color="auto"/>
      </w:divBdr>
      <w:divsChild>
        <w:div w:id="525757011">
          <w:marLeft w:val="547"/>
          <w:marRight w:val="0"/>
          <w:marTop w:val="0"/>
          <w:marBottom w:val="0"/>
          <w:divBdr>
            <w:top w:val="none" w:sz="0" w:space="0" w:color="auto"/>
            <w:left w:val="none" w:sz="0" w:space="0" w:color="auto"/>
            <w:bottom w:val="none" w:sz="0" w:space="0" w:color="auto"/>
            <w:right w:val="none" w:sz="0" w:space="0" w:color="auto"/>
          </w:divBdr>
        </w:div>
      </w:divsChild>
    </w:div>
    <w:div w:id="193814273">
      <w:bodyDiv w:val="1"/>
      <w:marLeft w:val="0"/>
      <w:marRight w:val="0"/>
      <w:marTop w:val="0"/>
      <w:marBottom w:val="0"/>
      <w:divBdr>
        <w:top w:val="none" w:sz="0" w:space="0" w:color="auto"/>
        <w:left w:val="none" w:sz="0" w:space="0" w:color="auto"/>
        <w:bottom w:val="none" w:sz="0" w:space="0" w:color="auto"/>
        <w:right w:val="none" w:sz="0" w:space="0" w:color="auto"/>
      </w:divBdr>
      <w:divsChild>
        <w:div w:id="1112898432">
          <w:marLeft w:val="547"/>
          <w:marRight w:val="0"/>
          <w:marTop w:val="0"/>
          <w:marBottom w:val="0"/>
          <w:divBdr>
            <w:top w:val="none" w:sz="0" w:space="0" w:color="auto"/>
            <w:left w:val="none" w:sz="0" w:space="0" w:color="auto"/>
            <w:bottom w:val="none" w:sz="0" w:space="0" w:color="auto"/>
            <w:right w:val="none" w:sz="0" w:space="0" w:color="auto"/>
          </w:divBdr>
        </w:div>
        <w:div w:id="667372099">
          <w:marLeft w:val="547"/>
          <w:marRight w:val="0"/>
          <w:marTop w:val="0"/>
          <w:marBottom w:val="0"/>
          <w:divBdr>
            <w:top w:val="none" w:sz="0" w:space="0" w:color="auto"/>
            <w:left w:val="none" w:sz="0" w:space="0" w:color="auto"/>
            <w:bottom w:val="none" w:sz="0" w:space="0" w:color="auto"/>
            <w:right w:val="none" w:sz="0" w:space="0" w:color="auto"/>
          </w:divBdr>
        </w:div>
      </w:divsChild>
    </w:div>
    <w:div w:id="371923656">
      <w:bodyDiv w:val="1"/>
      <w:marLeft w:val="0"/>
      <w:marRight w:val="0"/>
      <w:marTop w:val="0"/>
      <w:marBottom w:val="0"/>
      <w:divBdr>
        <w:top w:val="none" w:sz="0" w:space="0" w:color="auto"/>
        <w:left w:val="none" w:sz="0" w:space="0" w:color="auto"/>
        <w:bottom w:val="none" w:sz="0" w:space="0" w:color="auto"/>
        <w:right w:val="none" w:sz="0" w:space="0" w:color="auto"/>
      </w:divBdr>
      <w:divsChild>
        <w:div w:id="105276441">
          <w:marLeft w:val="547"/>
          <w:marRight w:val="0"/>
          <w:marTop w:val="0"/>
          <w:marBottom w:val="0"/>
          <w:divBdr>
            <w:top w:val="none" w:sz="0" w:space="0" w:color="auto"/>
            <w:left w:val="none" w:sz="0" w:space="0" w:color="auto"/>
            <w:bottom w:val="none" w:sz="0" w:space="0" w:color="auto"/>
            <w:right w:val="none" w:sz="0" w:space="0" w:color="auto"/>
          </w:divBdr>
        </w:div>
        <w:div w:id="1454518705">
          <w:marLeft w:val="547"/>
          <w:marRight w:val="0"/>
          <w:marTop w:val="0"/>
          <w:marBottom w:val="0"/>
          <w:divBdr>
            <w:top w:val="none" w:sz="0" w:space="0" w:color="auto"/>
            <w:left w:val="none" w:sz="0" w:space="0" w:color="auto"/>
            <w:bottom w:val="none" w:sz="0" w:space="0" w:color="auto"/>
            <w:right w:val="none" w:sz="0" w:space="0" w:color="auto"/>
          </w:divBdr>
        </w:div>
        <w:div w:id="698168097">
          <w:marLeft w:val="547"/>
          <w:marRight w:val="0"/>
          <w:marTop w:val="0"/>
          <w:marBottom w:val="0"/>
          <w:divBdr>
            <w:top w:val="none" w:sz="0" w:space="0" w:color="auto"/>
            <w:left w:val="none" w:sz="0" w:space="0" w:color="auto"/>
            <w:bottom w:val="none" w:sz="0" w:space="0" w:color="auto"/>
            <w:right w:val="none" w:sz="0" w:space="0" w:color="auto"/>
          </w:divBdr>
        </w:div>
      </w:divsChild>
    </w:div>
    <w:div w:id="401488412">
      <w:bodyDiv w:val="1"/>
      <w:marLeft w:val="0"/>
      <w:marRight w:val="0"/>
      <w:marTop w:val="0"/>
      <w:marBottom w:val="0"/>
      <w:divBdr>
        <w:top w:val="none" w:sz="0" w:space="0" w:color="auto"/>
        <w:left w:val="none" w:sz="0" w:space="0" w:color="auto"/>
        <w:bottom w:val="none" w:sz="0" w:space="0" w:color="auto"/>
        <w:right w:val="none" w:sz="0" w:space="0" w:color="auto"/>
      </w:divBdr>
      <w:divsChild>
        <w:div w:id="672538114">
          <w:marLeft w:val="360"/>
          <w:marRight w:val="0"/>
          <w:marTop w:val="200"/>
          <w:marBottom w:val="0"/>
          <w:divBdr>
            <w:top w:val="none" w:sz="0" w:space="0" w:color="auto"/>
            <w:left w:val="none" w:sz="0" w:space="0" w:color="auto"/>
            <w:bottom w:val="none" w:sz="0" w:space="0" w:color="auto"/>
            <w:right w:val="none" w:sz="0" w:space="0" w:color="auto"/>
          </w:divBdr>
        </w:div>
        <w:div w:id="1300384530">
          <w:marLeft w:val="360"/>
          <w:marRight w:val="0"/>
          <w:marTop w:val="200"/>
          <w:marBottom w:val="0"/>
          <w:divBdr>
            <w:top w:val="none" w:sz="0" w:space="0" w:color="auto"/>
            <w:left w:val="none" w:sz="0" w:space="0" w:color="auto"/>
            <w:bottom w:val="none" w:sz="0" w:space="0" w:color="auto"/>
            <w:right w:val="none" w:sz="0" w:space="0" w:color="auto"/>
          </w:divBdr>
        </w:div>
      </w:divsChild>
    </w:div>
    <w:div w:id="408888574">
      <w:bodyDiv w:val="1"/>
      <w:marLeft w:val="0"/>
      <w:marRight w:val="0"/>
      <w:marTop w:val="0"/>
      <w:marBottom w:val="0"/>
      <w:divBdr>
        <w:top w:val="none" w:sz="0" w:space="0" w:color="auto"/>
        <w:left w:val="none" w:sz="0" w:space="0" w:color="auto"/>
        <w:bottom w:val="none" w:sz="0" w:space="0" w:color="auto"/>
        <w:right w:val="none" w:sz="0" w:space="0" w:color="auto"/>
      </w:divBdr>
      <w:divsChild>
        <w:div w:id="929894081">
          <w:marLeft w:val="547"/>
          <w:marRight w:val="0"/>
          <w:marTop w:val="0"/>
          <w:marBottom w:val="0"/>
          <w:divBdr>
            <w:top w:val="none" w:sz="0" w:space="0" w:color="auto"/>
            <w:left w:val="none" w:sz="0" w:space="0" w:color="auto"/>
            <w:bottom w:val="none" w:sz="0" w:space="0" w:color="auto"/>
            <w:right w:val="none" w:sz="0" w:space="0" w:color="auto"/>
          </w:divBdr>
        </w:div>
      </w:divsChild>
    </w:div>
    <w:div w:id="448938515">
      <w:bodyDiv w:val="1"/>
      <w:marLeft w:val="0"/>
      <w:marRight w:val="0"/>
      <w:marTop w:val="0"/>
      <w:marBottom w:val="0"/>
      <w:divBdr>
        <w:top w:val="none" w:sz="0" w:space="0" w:color="auto"/>
        <w:left w:val="none" w:sz="0" w:space="0" w:color="auto"/>
        <w:bottom w:val="none" w:sz="0" w:space="0" w:color="auto"/>
        <w:right w:val="none" w:sz="0" w:space="0" w:color="auto"/>
      </w:divBdr>
    </w:div>
    <w:div w:id="461769120">
      <w:bodyDiv w:val="1"/>
      <w:marLeft w:val="0"/>
      <w:marRight w:val="0"/>
      <w:marTop w:val="0"/>
      <w:marBottom w:val="0"/>
      <w:divBdr>
        <w:top w:val="none" w:sz="0" w:space="0" w:color="auto"/>
        <w:left w:val="none" w:sz="0" w:space="0" w:color="auto"/>
        <w:bottom w:val="none" w:sz="0" w:space="0" w:color="auto"/>
        <w:right w:val="none" w:sz="0" w:space="0" w:color="auto"/>
      </w:divBdr>
      <w:divsChild>
        <w:div w:id="875777767">
          <w:marLeft w:val="547"/>
          <w:marRight w:val="0"/>
          <w:marTop w:val="0"/>
          <w:marBottom w:val="0"/>
          <w:divBdr>
            <w:top w:val="none" w:sz="0" w:space="0" w:color="auto"/>
            <w:left w:val="none" w:sz="0" w:space="0" w:color="auto"/>
            <w:bottom w:val="none" w:sz="0" w:space="0" w:color="auto"/>
            <w:right w:val="none" w:sz="0" w:space="0" w:color="auto"/>
          </w:divBdr>
        </w:div>
      </w:divsChild>
    </w:div>
    <w:div w:id="492916864">
      <w:bodyDiv w:val="1"/>
      <w:marLeft w:val="0"/>
      <w:marRight w:val="0"/>
      <w:marTop w:val="0"/>
      <w:marBottom w:val="0"/>
      <w:divBdr>
        <w:top w:val="none" w:sz="0" w:space="0" w:color="auto"/>
        <w:left w:val="none" w:sz="0" w:space="0" w:color="auto"/>
        <w:bottom w:val="none" w:sz="0" w:space="0" w:color="auto"/>
        <w:right w:val="none" w:sz="0" w:space="0" w:color="auto"/>
      </w:divBdr>
      <w:divsChild>
        <w:div w:id="1969359647">
          <w:marLeft w:val="547"/>
          <w:marRight w:val="0"/>
          <w:marTop w:val="0"/>
          <w:marBottom w:val="0"/>
          <w:divBdr>
            <w:top w:val="none" w:sz="0" w:space="0" w:color="auto"/>
            <w:left w:val="none" w:sz="0" w:space="0" w:color="auto"/>
            <w:bottom w:val="none" w:sz="0" w:space="0" w:color="auto"/>
            <w:right w:val="none" w:sz="0" w:space="0" w:color="auto"/>
          </w:divBdr>
        </w:div>
      </w:divsChild>
    </w:div>
    <w:div w:id="579869289">
      <w:bodyDiv w:val="1"/>
      <w:marLeft w:val="0"/>
      <w:marRight w:val="0"/>
      <w:marTop w:val="0"/>
      <w:marBottom w:val="0"/>
      <w:divBdr>
        <w:top w:val="none" w:sz="0" w:space="0" w:color="auto"/>
        <w:left w:val="none" w:sz="0" w:space="0" w:color="auto"/>
        <w:bottom w:val="none" w:sz="0" w:space="0" w:color="auto"/>
        <w:right w:val="none" w:sz="0" w:space="0" w:color="auto"/>
      </w:divBdr>
      <w:divsChild>
        <w:div w:id="589779501">
          <w:marLeft w:val="331"/>
          <w:marRight w:val="0"/>
          <w:marTop w:val="220"/>
          <w:marBottom w:val="0"/>
          <w:divBdr>
            <w:top w:val="none" w:sz="0" w:space="0" w:color="auto"/>
            <w:left w:val="none" w:sz="0" w:space="0" w:color="auto"/>
            <w:bottom w:val="none" w:sz="0" w:space="0" w:color="auto"/>
            <w:right w:val="none" w:sz="0" w:space="0" w:color="auto"/>
          </w:divBdr>
        </w:div>
      </w:divsChild>
    </w:div>
    <w:div w:id="581523366">
      <w:bodyDiv w:val="1"/>
      <w:marLeft w:val="0"/>
      <w:marRight w:val="0"/>
      <w:marTop w:val="0"/>
      <w:marBottom w:val="0"/>
      <w:divBdr>
        <w:top w:val="none" w:sz="0" w:space="0" w:color="auto"/>
        <w:left w:val="none" w:sz="0" w:space="0" w:color="auto"/>
        <w:bottom w:val="none" w:sz="0" w:space="0" w:color="auto"/>
        <w:right w:val="none" w:sz="0" w:space="0" w:color="auto"/>
      </w:divBdr>
      <w:divsChild>
        <w:div w:id="1814831625">
          <w:marLeft w:val="547"/>
          <w:marRight w:val="0"/>
          <w:marTop w:val="0"/>
          <w:marBottom w:val="0"/>
          <w:divBdr>
            <w:top w:val="none" w:sz="0" w:space="0" w:color="auto"/>
            <w:left w:val="none" w:sz="0" w:space="0" w:color="auto"/>
            <w:bottom w:val="none" w:sz="0" w:space="0" w:color="auto"/>
            <w:right w:val="none" w:sz="0" w:space="0" w:color="auto"/>
          </w:divBdr>
        </w:div>
        <w:div w:id="1478063975">
          <w:marLeft w:val="547"/>
          <w:marRight w:val="0"/>
          <w:marTop w:val="0"/>
          <w:marBottom w:val="0"/>
          <w:divBdr>
            <w:top w:val="none" w:sz="0" w:space="0" w:color="auto"/>
            <w:left w:val="none" w:sz="0" w:space="0" w:color="auto"/>
            <w:bottom w:val="none" w:sz="0" w:space="0" w:color="auto"/>
            <w:right w:val="none" w:sz="0" w:space="0" w:color="auto"/>
          </w:divBdr>
        </w:div>
        <w:div w:id="295722852">
          <w:marLeft w:val="547"/>
          <w:marRight w:val="0"/>
          <w:marTop w:val="0"/>
          <w:marBottom w:val="0"/>
          <w:divBdr>
            <w:top w:val="none" w:sz="0" w:space="0" w:color="auto"/>
            <w:left w:val="none" w:sz="0" w:space="0" w:color="auto"/>
            <w:bottom w:val="none" w:sz="0" w:space="0" w:color="auto"/>
            <w:right w:val="none" w:sz="0" w:space="0" w:color="auto"/>
          </w:divBdr>
        </w:div>
      </w:divsChild>
    </w:div>
    <w:div w:id="581839331">
      <w:bodyDiv w:val="1"/>
      <w:marLeft w:val="0"/>
      <w:marRight w:val="0"/>
      <w:marTop w:val="0"/>
      <w:marBottom w:val="0"/>
      <w:divBdr>
        <w:top w:val="none" w:sz="0" w:space="0" w:color="auto"/>
        <w:left w:val="none" w:sz="0" w:space="0" w:color="auto"/>
        <w:bottom w:val="none" w:sz="0" w:space="0" w:color="auto"/>
        <w:right w:val="none" w:sz="0" w:space="0" w:color="auto"/>
      </w:divBdr>
    </w:div>
    <w:div w:id="639187728">
      <w:bodyDiv w:val="1"/>
      <w:marLeft w:val="0"/>
      <w:marRight w:val="0"/>
      <w:marTop w:val="0"/>
      <w:marBottom w:val="0"/>
      <w:divBdr>
        <w:top w:val="none" w:sz="0" w:space="0" w:color="auto"/>
        <w:left w:val="none" w:sz="0" w:space="0" w:color="auto"/>
        <w:bottom w:val="none" w:sz="0" w:space="0" w:color="auto"/>
        <w:right w:val="none" w:sz="0" w:space="0" w:color="auto"/>
      </w:divBdr>
    </w:div>
    <w:div w:id="660086578">
      <w:bodyDiv w:val="1"/>
      <w:marLeft w:val="0"/>
      <w:marRight w:val="0"/>
      <w:marTop w:val="0"/>
      <w:marBottom w:val="0"/>
      <w:divBdr>
        <w:top w:val="none" w:sz="0" w:space="0" w:color="auto"/>
        <w:left w:val="none" w:sz="0" w:space="0" w:color="auto"/>
        <w:bottom w:val="none" w:sz="0" w:space="0" w:color="auto"/>
        <w:right w:val="none" w:sz="0" w:space="0" w:color="auto"/>
      </w:divBdr>
      <w:divsChild>
        <w:div w:id="1733845050">
          <w:marLeft w:val="547"/>
          <w:marRight w:val="0"/>
          <w:marTop w:val="0"/>
          <w:marBottom w:val="0"/>
          <w:divBdr>
            <w:top w:val="none" w:sz="0" w:space="0" w:color="auto"/>
            <w:left w:val="none" w:sz="0" w:space="0" w:color="auto"/>
            <w:bottom w:val="none" w:sz="0" w:space="0" w:color="auto"/>
            <w:right w:val="none" w:sz="0" w:space="0" w:color="auto"/>
          </w:divBdr>
        </w:div>
      </w:divsChild>
    </w:div>
    <w:div w:id="661785694">
      <w:bodyDiv w:val="1"/>
      <w:marLeft w:val="0"/>
      <w:marRight w:val="0"/>
      <w:marTop w:val="0"/>
      <w:marBottom w:val="0"/>
      <w:divBdr>
        <w:top w:val="none" w:sz="0" w:space="0" w:color="auto"/>
        <w:left w:val="none" w:sz="0" w:space="0" w:color="auto"/>
        <w:bottom w:val="none" w:sz="0" w:space="0" w:color="auto"/>
        <w:right w:val="none" w:sz="0" w:space="0" w:color="auto"/>
      </w:divBdr>
      <w:divsChild>
        <w:div w:id="645085723">
          <w:marLeft w:val="331"/>
          <w:marRight w:val="0"/>
          <w:marTop w:val="220"/>
          <w:marBottom w:val="0"/>
          <w:divBdr>
            <w:top w:val="none" w:sz="0" w:space="0" w:color="auto"/>
            <w:left w:val="none" w:sz="0" w:space="0" w:color="auto"/>
            <w:bottom w:val="none" w:sz="0" w:space="0" w:color="auto"/>
            <w:right w:val="none" w:sz="0" w:space="0" w:color="auto"/>
          </w:divBdr>
        </w:div>
      </w:divsChild>
    </w:div>
    <w:div w:id="671883305">
      <w:bodyDiv w:val="1"/>
      <w:marLeft w:val="0"/>
      <w:marRight w:val="0"/>
      <w:marTop w:val="0"/>
      <w:marBottom w:val="0"/>
      <w:divBdr>
        <w:top w:val="none" w:sz="0" w:space="0" w:color="auto"/>
        <w:left w:val="none" w:sz="0" w:space="0" w:color="auto"/>
        <w:bottom w:val="none" w:sz="0" w:space="0" w:color="auto"/>
        <w:right w:val="none" w:sz="0" w:space="0" w:color="auto"/>
      </w:divBdr>
      <w:divsChild>
        <w:div w:id="775177132">
          <w:marLeft w:val="360"/>
          <w:marRight w:val="0"/>
          <w:marTop w:val="200"/>
          <w:marBottom w:val="0"/>
          <w:divBdr>
            <w:top w:val="none" w:sz="0" w:space="0" w:color="auto"/>
            <w:left w:val="none" w:sz="0" w:space="0" w:color="auto"/>
            <w:bottom w:val="none" w:sz="0" w:space="0" w:color="auto"/>
            <w:right w:val="none" w:sz="0" w:space="0" w:color="auto"/>
          </w:divBdr>
        </w:div>
        <w:div w:id="528375826">
          <w:marLeft w:val="360"/>
          <w:marRight w:val="0"/>
          <w:marTop w:val="200"/>
          <w:marBottom w:val="0"/>
          <w:divBdr>
            <w:top w:val="none" w:sz="0" w:space="0" w:color="auto"/>
            <w:left w:val="none" w:sz="0" w:space="0" w:color="auto"/>
            <w:bottom w:val="none" w:sz="0" w:space="0" w:color="auto"/>
            <w:right w:val="none" w:sz="0" w:space="0" w:color="auto"/>
          </w:divBdr>
        </w:div>
      </w:divsChild>
    </w:div>
    <w:div w:id="816921763">
      <w:bodyDiv w:val="1"/>
      <w:marLeft w:val="0"/>
      <w:marRight w:val="0"/>
      <w:marTop w:val="0"/>
      <w:marBottom w:val="0"/>
      <w:divBdr>
        <w:top w:val="none" w:sz="0" w:space="0" w:color="auto"/>
        <w:left w:val="none" w:sz="0" w:space="0" w:color="auto"/>
        <w:bottom w:val="none" w:sz="0" w:space="0" w:color="auto"/>
        <w:right w:val="none" w:sz="0" w:space="0" w:color="auto"/>
      </w:divBdr>
      <w:divsChild>
        <w:div w:id="1331064139">
          <w:marLeft w:val="331"/>
          <w:marRight w:val="0"/>
          <w:marTop w:val="220"/>
          <w:marBottom w:val="0"/>
          <w:divBdr>
            <w:top w:val="none" w:sz="0" w:space="0" w:color="auto"/>
            <w:left w:val="none" w:sz="0" w:space="0" w:color="auto"/>
            <w:bottom w:val="none" w:sz="0" w:space="0" w:color="auto"/>
            <w:right w:val="none" w:sz="0" w:space="0" w:color="auto"/>
          </w:divBdr>
        </w:div>
        <w:div w:id="237206168">
          <w:marLeft w:val="331"/>
          <w:marRight w:val="0"/>
          <w:marTop w:val="220"/>
          <w:marBottom w:val="0"/>
          <w:divBdr>
            <w:top w:val="none" w:sz="0" w:space="0" w:color="auto"/>
            <w:left w:val="none" w:sz="0" w:space="0" w:color="auto"/>
            <w:bottom w:val="none" w:sz="0" w:space="0" w:color="auto"/>
            <w:right w:val="none" w:sz="0" w:space="0" w:color="auto"/>
          </w:divBdr>
        </w:div>
        <w:div w:id="1043603573">
          <w:marLeft w:val="331"/>
          <w:marRight w:val="0"/>
          <w:marTop w:val="220"/>
          <w:marBottom w:val="0"/>
          <w:divBdr>
            <w:top w:val="none" w:sz="0" w:space="0" w:color="auto"/>
            <w:left w:val="none" w:sz="0" w:space="0" w:color="auto"/>
            <w:bottom w:val="none" w:sz="0" w:space="0" w:color="auto"/>
            <w:right w:val="none" w:sz="0" w:space="0" w:color="auto"/>
          </w:divBdr>
        </w:div>
        <w:div w:id="755859420">
          <w:marLeft w:val="331"/>
          <w:marRight w:val="0"/>
          <w:marTop w:val="220"/>
          <w:marBottom w:val="0"/>
          <w:divBdr>
            <w:top w:val="none" w:sz="0" w:space="0" w:color="auto"/>
            <w:left w:val="none" w:sz="0" w:space="0" w:color="auto"/>
            <w:bottom w:val="none" w:sz="0" w:space="0" w:color="auto"/>
            <w:right w:val="none" w:sz="0" w:space="0" w:color="auto"/>
          </w:divBdr>
        </w:div>
        <w:div w:id="1479374302">
          <w:marLeft w:val="331"/>
          <w:marRight w:val="0"/>
          <w:marTop w:val="220"/>
          <w:marBottom w:val="0"/>
          <w:divBdr>
            <w:top w:val="none" w:sz="0" w:space="0" w:color="auto"/>
            <w:left w:val="none" w:sz="0" w:space="0" w:color="auto"/>
            <w:bottom w:val="none" w:sz="0" w:space="0" w:color="auto"/>
            <w:right w:val="none" w:sz="0" w:space="0" w:color="auto"/>
          </w:divBdr>
        </w:div>
        <w:div w:id="995304150">
          <w:marLeft w:val="331"/>
          <w:marRight w:val="0"/>
          <w:marTop w:val="220"/>
          <w:marBottom w:val="0"/>
          <w:divBdr>
            <w:top w:val="none" w:sz="0" w:space="0" w:color="auto"/>
            <w:left w:val="none" w:sz="0" w:space="0" w:color="auto"/>
            <w:bottom w:val="none" w:sz="0" w:space="0" w:color="auto"/>
            <w:right w:val="none" w:sz="0" w:space="0" w:color="auto"/>
          </w:divBdr>
        </w:div>
        <w:div w:id="852843954">
          <w:marLeft w:val="331"/>
          <w:marRight w:val="0"/>
          <w:marTop w:val="220"/>
          <w:marBottom w:val="0"/>
          <w:divBdr>
            <w:top w:val="none" w:sz="0" w:space="0" w:color="auto"/>
            <w:left w:val="none" w:sz="0" w:space="0" w:color="auto"/>
            <w:bottom w:val="none" w:sz="0" w:space="0" w:color="auto"/>
            <w:right w:val="none" w:sz="0" w:space="0" w:color="auto"/>
          </w:divBdr>
        </w:div>
        <w:div w:id="1889682558">
          <w:marLeft w:val="331"/>
          <w:marRight w:val="0"/>
          <w:marTop w:val="220"/>
          <w:marBottom w:val="0"/>
          <w:divBdr>
            <w:top w:val="none" w:sz="0" w:space="0" w:color="auto"/>
            <w:left w:val="none" w:sz="0" w:space="0" w:color="auto"/>
            <w:bottom w:val="none" w:sz="0" w:space="0" w:color="auto"/>
            <w:right w:val="none" w:sz="0" w:space="0" w:color="auto"/>
          </w:divBdr>
        </w:div>
      </w:divsChild>
    </w:div>
    <w:div w:id="819930675">
      <w:bodyDiv w:val="1"/>
      <w:marLeft w:val="0"/>
      <w:marRight w:val="0"/>
      <w:marTop w:val="0"/>
      <w:marBottom w:val="0"/>
      <w:divBdr>
        <w:top w:val="none" w:sz="0" w:space="0" w:color="auto"/>
        <w:left w:val="none" w:sz="0" w:space="0" w:color="auto"/>
        <w:bottom w:val="none" w:sz="0" w:space="0" w:color="auto"/>
        <w:right w:val="none" w:sz="0" w:space="0" w:color="auto"/>
      </w:divBdr>
      <w:divsChild>
        <w:div w:id="2115588729">
          <w:marLeft w:val="360"/>
          <w:marRight w:val="0"/>
          <w:marTop w:val="200"/>
          <w:marBottom w:val="0"/>
          <w:divBdr>
            <w:top w:val="none" w:sz="0" w:space="0" w:color="auto"/>
            <w:left w:val="none" w:sz="0" w:space="0" w:color="auto"/>
            <w:bottom w:val="none" w:sz="0" w:space="0" w:color="auto"/>
            <w:right w:val="none" w:sz="0" w:space="0" w:color="auto"/>
          </w:divBdr>
        </w:div>
        <w:div w:id="544411330">
          <w:marLeft w:val="360"/>
          <w:marRight w:val="0"/>
          <w:marTop w:val="200"/>
          <w:marBottom w:val="0"/>
          <w:divBdr>
            <w:top w:val="none" w:sz="0" w:space="0" w:color="auto"/>
            <w:left w:val="none" w:sz="0" w:space="0" w:color="auto"/>
            <w:bottom w:val="none" w:sz="0" w:space="0" w:color="auto"/>
            <w:right w:val="none" w:sz="0" w:space="0" w:color="auto"/>
          </w:divBdr>
        </w:div>
      </w:divsChild>
    </w:div>
    <w:div w:id="907811038">
      <w:bodyDiv w:val="1"/>
      <w:marLeft w:val="0"/>
      <w:marRight w:val="0"/>
      <w:marTop w:val="0"/>
      <w:marBottom w:val="0"/>
      <w:divBdr>
        <w:top w:val="none" w:sz="0" w:space="0" w:color="auto"/>
        <w:left w:val="none" w:sz="0" w:space="0" w:color="auto"/>
        <w:bottom w:val="none" w:sz="0" w:space="0" w:color="auto"/>
        <w:right w:val="none" w:sz="0" w:space="0" w:color="auto"/>
      </w:divBdr>
      <w:divsChild>
        <w:div w:id="1377777539">
          <w:marLeft w:val="547"/>
          <w:marRight w:val="0"/>
          <w:marTop w:val="0"/>
          <w:marBottom w:val="0"/>
          <w:divBdr>
            <w:top w:val="none" w:sz="0" w:space="0" w:color="auto"/>
            <w:left w:val="none" w:sz="0" w:space="0" w:color="auto"/>
            <w:bottom w:val="none" w:sz="0" w:space="0" w:color="auto"/>
            <w:right w:val="none" w:sz="0" w:space="0" w:color="auto"/>
          </w:divBdr>
        </w:div>
      </w:divsChild>
    </w:div>
    <w:div w:id="915360803">
      <w:bodyDiv w:val="1"/>
      <w:marLeft w:val="0"/>
      <w:marRight w:val="0"/>
      <w:marTop w:val="0"/>
      <w:marBottom w:val="0"/>
      <w:divBdr>
        <w:top w:val="none" w:sz="0" w:space="0" w:color="auto"/>
        <w:left w:val="none" w:sz="0" w:space="0" w:color="auto"/>
        <w:bottom w:val="none" w:sz="0" w:space="0" w:color="auto"/>
        <w:right w:val="none" w:sz="0" w:space="0" w:color="auto"/>
      </w:divBdr>
      <w:divsChild>
        <w:div w:id="1372655612">
          <w:marLeft w:val="547"/>
          <w:marRight w:val="0"/>
          <w:marTop w:val="0"/>
          <w:marBottom w:val="0"/>
          <w:divBdr>
            <w:top w:val="none" w:sz="0" w:space="0" w:color="auto"/>
            <w:left w:val="none" w:sz="0" w:space="0" w:color="auto"/>
            <w:bottom w:val="none" w:sz="0" w:space="0" w:color="auto"/>
            <w:right w:val="none" w:sz="0" w:space="0" w:color="auto"/>
          </w:divBdr>
        </w:div>
      </w:divsChild>
    </w:div>
    <w:div w:id="956375333">
      <w:bodyDiv w:val="1"/>
      <w:marLeft w:val="0"/>
      <w:marRight w:val="0"/>
      <w:marTop w:val="0"/>
      <w:marBottom w:val="0"/>
      <w:divBdr>
        <w:top w:val="none" w:sz="0" w:space="0" w:color="auto"/>
        <w:left w:val="none" w:sz="0" w:space="0" w:color="auto"/>
        <w:bottom w:val="none" w:sz="0" w:space="0" w:color="auto"/>
        <w:right w:val="none" w:sz="0" w:space="0" w:color="auto"/>
      </w:divBdr>
      <w:divsChild>
        <w:div w:id="2004161941">
          <w:marLeft w:val="720"/>
          <w:marRight w:val="0"/>
          <w:marTop w:val="220"/>
          <w:marBottom w:val="0"/>
          <w:divBdr>
            <w:top w:val="none" w:sz="0" w:space="0" w:color="auto"/>
            <w:left w:val="none" w:sz="0" w:space="0" w:color="auto"/>
            <w:bottom w:val="none" w:sz="0" w:space="0" w:color="auto"/>
            <w:right w:val="none" w:sz="0" w:space="0" w:color="auto"/>
          </w:divBdr>
        </w:div>
        <w:div w:id="1969431882">
          <w:marLeft w:val="720"/>
          <w:marRight w:val="0"/>
          <w:marTop w:val="220"/>
          <w:marBottom w:val="0"/>
          <w:divBdr>
            <w:top w:val="none" w:sz="0" w:space="0" w:color="auto"/>
            <w:left w:val="none" w:sz="0" w:space="0" w:color="auto"/>
            <w:bottom w:val="none" w:sz="0" w:space="0" w:color="auto"/>
            <w:right w:val="none" w:sz="0" w:space="0" w:color="auto"/>
          </w:divBdr>
        </w:div>
        <w:div w:id="2101678220">
          <w:marLeft w:val="720"/>
          <w:marRight w:val="0"/>
          <w:marTop w:val="220"/>
          <w:marBottom w:val="0"/>
          <w:divBdr>
            <w:top w:val="none" w:sz="0" w:space="0" w:color="auto"/>
            <w:left w:val="none" w:sz="0" w:space="0" w:color="auto"/>
            <w:bottom w:val="none" w:sz="0" w:space="0" w:color="auto"/>
            <w:right w:val="none" w:sz="0" w:space="0" w:color="auto"/>
          </w:divBdr>
        </w:div>
        <w:div w:id="1033728446">
          <w:marLeft w:val="720"/>
          <w:marRight w:val="0"/>
          <w:marTop w:val="220"/>
          <w:marBottom w:val="0"/>
          <w:divBdr>
            <w:top w:val="none" w:sz="0" w:space="0" w:color="auto"/>
            <w:left w:val="none" w:sz="0" w:space="0" w:color="auto"/>
            <w:bottom w:val="none" w:sz="0" w:space="0" w:color="auto"/>
            <w:right w:val="none" w:sz="0" w:space="0" w:color="auto"/>
          </w:divBdr>
        </w:div>
        <w:div w:id="1701708188">
          <w:marLeft w:val="720"/>
          <w:marRight w:val="0"/>
          <w:marTop w:val="220"/>
          <w:marBottom w:val="0"/>
          <w:divBdr>
            <w:top w:val="none" w:sz="0" w:space="0" w:color="auto"/>
            <w:left w:val="none" w:sz="0" w:space="0" w:color="auto"/>
            <w:bottom w:val="none" w:sz="0" w:space="0" w:color="auto"/>
            <w:right w:val="none" w:sz="0" w:space="0" w:color="auto"/>
          </w:divBdr>
        </w:div>
      </w:divsChild>
    </w:div>
    <w:div w:id="957105547">
      <w:bodyDiv w:val="1"/>
      <w:marLeft w:val="0"/>
      <w:marRight w:val="0"/>
      <w:marTop w:val="0"/>
      <w:marBottom w:val="0"/>
      <w:divBdr>
        <w:top w:val="none" w:sz="0" w:space="0" w:color="auto"/>
        <w:left w:val="none" w:sz="0" w:space="0" w:color="auto"/>
        <w:bottom w:val="none" w:sz="0" w:space="0" w:color="auto"/>
        <w:right w:val="none" w:sz="0" w:space="0" w:color="auto"/>
      </w:divBdr>
      <w:divsChild>
        <w:div w:id="747964414">
          <w:marLeft w:val="360"/>
          <w:marRight w:val="0"/>
          <w:marTop w:val="200"/>
          <w:marBottom w:val="0"/>
          <w:divBdr>
            <w:top w:val="none" w:sz="0" w:space="0" w:color="auto"/>
            <w:left w:val="none" w:sz="0" w:space="0" w:color="auto"/>
            <w:bottom w:val="none" w:sz="0" w:space="0" w:color="auto"/>
            <w:right w:val="none" w:sz="0" w:space="0" w:color="auto"/>
          </w:divBdr>
        </w:div>
        <w:div w:id="224534355">
          <w:marLeft w:val="360"/>
          <w:marRight w:val="0"/>
          <w:marTop w:val="200"/>
          <w:marBottom w:val="0"/>
          <w:divBdr>
            <w:top w:val="none" w:sz="0" w:space="0" w:color="auto"/>
            <w:left w:val="none" w:sz="0" w:space="0" w:color="auto"/>
            <w:bottom w:val="none" w:sz="0" w:space="0" w:color="auto"/>
            <w:right w:val="none" w:sz="0" w:space="0" w:color="auto"/>
          </w:divBdr>
        </w:div>
        <w:div w:id="1191526366">
          <w:marLeft w:val="360"/>
          <w:marRight w:val="0"/>
          <w:marTop w:val="200"/>
          <w:marBottom w:val="0"/>
          <w:divBdr>
            <w:top w:val="none" w:sz="0" w:space="0" w:color="auto"/>
            <w:left w:val="none" w:sz="0" w:space="0" w:color="auto"/>
            <w:bottom w:val="none" w:sz="0" w:space="0" w:color="auto"/>
            <w:right w:val="none" w:sz="0" w:space="0" w:color="auto"/>
          </w:divBdr>
        </w:div>
      </w:divsChild>
    </w:div>
    <w:div w:id="1031959950">
      <w:bodyDiv w:val="1"/>
      <w:marLeft w:val="0"/>
      <w:marRight w:val="0"/>
      <w:marTop w:val="0"/>
      <w:marBottom w:val="0"/>
      <w:divBdr>
        <w:top w:val="none" w:sz="0" w:space="0" w:color="auto"/>
        <w:left w:val="none" w:sz="0" w:space="0" w:color="auto"/>
        <w:bottom w:val="none" w:sz="0" w:space="0" w:color="auto"/>
        <w:right w:val="none" w:sz="0" w:space="0" w:color="auto"/>
      </w:divBdr>
      <w:divsChild>
        <w:div w:id="1984190268">
          <w:marLeft w:val="547"/>
          <w:marRight w:val="0"/>
          <w:marTop w:val="0"/>
          <w:marBottom w:val="0"/>
          <w:divBdr>
            <w:top w:val="none" w:sz="0" w:space="0" w:color="auto"/>
            <w:left w:val="none" w:sz="0" w:space="0" w:color="auto"/>
            <w:bottom w:val="none" w:sz="0" w:space="0" w:color="auto"/>
            <w:right w:val="none" w:sz="0" w:space="0" w:color="auto"/>
          </w:divBdr>
        </w:div>
      </w:divsChild>
    </w:div>
    <w:div w:id="1038622086">
      <w:bodyDiv w:val="1"/>
      <w:marLeft w:val="0"/>
      <w:marRight w:val="0"/>
      <w:marTop w:val="0"/>
      <w:marBottom w:val="0"/>
      <w:divBdr>
        <w:top w:val="none" w:sz="0" w:space="0" w:color="auto"/>
        <w:left w:val="none" w:sz="0" w:space="0" w:color="auto"/>
        <w:bottom w:val="none" w:sz="0" w:space="0" w:color="auto"/>
        <w:right w:val="none" w:sz="0" w:space="0" w:color="auto"/>
      </w:divBdr>
      <w:divsChild>
        <w:div w:id="213279028">
          <w:marLeft w:val="360"/>
          <w:marRight w:val="0"/>
          <w:marTop w:val="200"/>
          <w:marBottom w:val="0"/>
          <w:divBdr>
            <w:top w:val="none" w:sz="0" w:space="0" w:color="auto"/>
            <w:left w:val="none" w:sz="0" w:space="0" w:color="auto"/>
            <w:bottom w:val="none" w:sz="0" w:space="0" w:color="auto"/>
            <w:right w:val="none" w:sz="0" w:space="0" w:color="auto"/>
          </w:divBdr>
        </w:div>
        <w:div w:id="389233917">
          <w:marLeft w:val="360"/>
          <w:marRight w:val="0"/>
          <w:marTop w:val="200"/>
          <w:marBottom w:val="0"/>
          <w:divBdr>
            <w:top w:val="none" w:sz="0" w:space="0" w:color="auto"/>
            <w:left w:val="none" w:sz="0" w:space="0" w:color="auto"/>
            <w:bottom w:val="none" w:sz="0" w:space="0" w:color="auto"/>
            <w:right w:val="none" w:sz="0" w:space="0" w:color="auto"/>
          </w:divBdr>
        </w:div>
      </w:divsChild>
    </w:div>
    <w:div w:id="1214270503">
      <w:bodyDiv w:val="1"/>
      <w:marLeft w:val="0"/>
      <w:marRight w:val="0"/>
      <w:marTop w:val="0"/>
      <w:marBottom w:val="0"/>
      <w:divBdr>
        <w:top w:val="none" w:sz="0" w:space="0" w:color="auto"/>
        <w:left w:val="none" w:sz="0" w:space="0" w:color="auto"/>
        <w:bottom w:val="none" w:sz="0" w:space="0" w:color="auto"/>
        <w:right w:val="none" w:sz="0" w:space="0" w:color="auto"/>
      </w:divBdr>
      <w:divsChild>
        <w:div w:id="404228327">
          <w:marLeft w:val="547"/>
          <w:marRight w:val="0"/>
          <w:marTop w:val="0"/>
          <w:marBottom w:val="0"/>
          <w:divBdr>
            <w:top w:val="none" w:sz="0" w:space="0" w:color="auto"/>
            <w:left w:val="none" w:sz="0" w:space="0" w:color="auto"/>
            <w:bottom w:val="none" w:sz="0" w:space="0" w:color="auto"/>
            <w:right w:val="none" w:sz="0" w:space="0" w:color="auto"/>
          </w:divBdr>
        </w:div>
        <w:div w:id="797993139">
          <w:marLeft w:val="547"/>
          <w:marRight w:val="0"/>
          <w:marTop w:val="0"/>
          <w:marBottom w:val="0"/>
          <w:divBdr>
            <w:top w:val="none" w:sz="0" w:space="0" w:color="auto"/>
            <w:left w:val="none" w:sz="0" w:space="0" w:color="auto"/>
            <w:bottom w:val="none" w:sz="0" w:space="0" w:color="auto"/>
            <w:right w:val="none" w:sz="0" w:space="0" w:color="auto"/>
          </w:divBdr>
        </w:div>
      </w:divsChild>
    </w:div>
    <w:div w:id="1221866071">
      <w:bodyDiv w:val="1"/>
      <w:marLeft w:val="0"/>
      <w:marRight w:val="0"/>
      <w:marTop w:val="0"/>
      <w:marBottom w:val="0"/>
      <w:divBdr>
        <w:top w:val="none" w:sz="0" w:space="0" w:color="auto"/>
        <w:left w:val="none" w:sz="0" w:space="0" w:color="auto"/>
        <w:bottom w:val="none" w:sz="0" w:space="0" w:color="auto"/>
        <w:right w:val="none" w:sz="0" w:space="0" w:color="auto"/>
      </w:divBdr>
      <w:divsChild>
        <w:div w:id="2088961317">
          <w:marLeft w:val="547"/>
          <w:marRight w:val="0"/>
          <w:marTop w:val="0"/>
          <w:marBottom w:val="0"/>
          <w:divBdr>
            <w:top w:val="none" w:sz="0" w:space="0" w:color="auto"/>
            <w:left w:val="none" w:sz="0" w:space="0" w:color="auto"/>
            <w:bottom w:val="none" w:sz="0" w:space="0" w:color="auto"/>
            <w:right w:val="none" w:sz="0" w:space="0" w:color="auto"/>
          </w:divBdr>
        </w:div>
        <w:div w:id="1743528185">
          <w:marLeft w:val="547"/>
          <w:marRight w:val="0"/>
          <w:marTop w:val="0"/>
          <w:marBottom w:val="0"/>
          <w:divBdr>
            <w:top w:val="none" w:sz="0" w:space="0" w:color="auto"/>
            <w:left w:val="none" w:sz="0" w:space="0" w:color="auto"/>
            <w:bottom w:val="none" w:sz="0" w:space="0" w:color="auto"/>
            <w:right w:val="none" w:sz="0" w:space="0" w:color="auto"/>
          </w:divBdr>
        </w:div>
        <w:div w:id="1737823309">
          <w:marLeft w:val="1166"/>
          <w:marRight w:val="0"/>
          <w:marTop w:val="0"/>
          <w:marBottom w:val="0"/>
          <w:divBdr>
            <w:top w:val="none" w:sz="0" w:space="0" w:color="auto"/>
            <w:left w:val="none" w:sz="0" w:space="0" w:color="auto"/>
            <w:bottom w:val="none" w:sz="0" w:space="0" w:color="auto"/>
            <w:right w:val="none" w:sz="0" w:space="0" w:color="auto"/>
          </w:divBdr>
        </w:div>
      </w:divsChild>
    </w:div>
    <w:div w:id="1223754441">
      <w:bodyDiv w:val="1"/>
      <w:marLeft w:val="0"/>
      <w:marRight w:val="0"/>
      <w:marTop w:val="0"/>
      <w:marBottom w:val="0"/>
      <w:divBdr>
        <w:top w:val="none" w:sz="0" w:space="0" w:color="auto"/>
        <w:left w:val="none" w:sz="0" w:space="0" w:color="auto"/>
        <w:bottom w:val="none" w:sz="0" w:space="0" w:color="auto"/>
        <w:right w:val="none" w:sz="0" w:space="0" w:color="auto"/>
      </w:divBdr>
      <w:divsChild>
        <w:div w:id="912811866">
          <w:marLeft w:val="547"/>
          <w:marRight w:val="0"/>
          <w:marTop w:val="0"/>
          <w:marBottom w:val="0"/>
          <w:divBdr>
            <w:top w:val="none" w:sz="0" w:space="0" w:color="auto"/>
            <w:left w:val="none" w:sz="0" w:space="0" w:color="auto"/>
            <w:bottom w:val="none" w:sz="0" w:space="0" w:color="auto"/>
            <w:right w:val="none" w:sz="0" w:space="0" w:color="auto"/>
          </w:divBdr>
        </w:div>
        <w:div w:id="1218979518">
          <w:marLeft w:val="547"/>
          <w:marRight w:val="0"/>
          <w:marTop w:val="0"/>
          <w:marBottom w:val="0"/>
          <w:divBdr>
            <w:top w:val="none" w:sz="0" w:space="0" w:color="auto"/>
            <w:left w:val="none" w:sz="0" w:space="0" w:color="auto"/>
            <w:bottom w:val="none" w:sz="0" w:space="0" w:color="auto"/>
            <w:right w:val="none" w:sz="0" w:space="0" w:color="auto"/>
          </w:divBdr>
        </w:div>
      </w:divsChild>
    </w:div>
    <w:div w:id="1224833808">
      <w:bodyDiv w:val="1"/>
      <w:marLeft w:val="0"/>
      <w:marRight w:val="0"/>
      <w:marTop w:val="0"/>
      <w:marBottom w:val="0"/>
      <w:divBdr>
        <w:top w:val="none" w:sz="0" w:space="0" w:color="auto"/>
        <w:left w:val="none" w:sz="0" w:space="0" w:color="auto"/>
        <w:bottom w:val="none" w:sz="0" w:space="0" w:color="auto"/>
        <w:right w:val="none" w:sz="0" w:space="0" w:color="auto"/>
      </w:divBdr>
      <w:divsChild>
        <w:div w:id="574583609">
          <w:marLeft w:val="547"/>
          <w:marRight w:val="0"/>
          <w:marTop w:val="0"/>
          <w:marBottom w:val="0"/>
          <w:divBdr>
            <w:top w:val="none" w:sz="0" w:space="0" w:color="auto"/>
            <w:left w:val="none" w:sz="0" w:space="0" w:color="auto"/>
            <w:bottom w:val="none" w:sz="0" w:space="0" w:color="auto"/>
            <w:right w:val="none" w:sz="0" w:space="0" w:color="auto"/>
          </w:divBdr>
        </w:div>
        <w:div w:id="1245187735">
          <w:marLeft w:val="547"/>
          <w:marRight w:val="0"/>
          <w:marTop w:val="0"/>
          <w:marBottom w:val="0"/>
          <w:divBdr>
            <w:top w:val="none" w:sz="0" w:space="0" w:color="auto"/>
            <w:left w:val="none" w:sz="0" w:space="0" w:color="auto"/>
            <w:bottom w:val="none" w:sz="0" w:space="0" w:color="auto"/>
            <w:right w:val="none" w:sz="0" w:space="0" w:color="auto"/>
          </w:divBdr>
        </w:div>
      </w:divsChild>
    </w:div>
    <w:div w:id="1251424082">
      <w:bodyDiv w:val="1"/>
      <w:marLeft w:val="0"/>
      <w:marRight w:val="0"/>
      <w:marTop w:val="0"/>
      <w:marBottom w:val="0"/>
      <w:divBdr>
        <w:top w:val="none" w:sz="0" w:space="0" w:color="auto"/>
        <w:left w:val="none" w:sz="0" w:space="0" w:color="auto"/>
        <w:bottom w:val="none" w:sz="0" w:space="0" w:color="auto"/>
        <w:right w:val="none" w:sz="0" w:space="0" w:color="auto"/>
      </w:divBdr>
      <w:divsChild>
        <w:div w:id="895512275">
          <w:marLeft w:val="360"/>
          <w:marRight w:val="0"/>
          <w:marTop w:val="200"/>
          <w:marBottom w:val="0"/>
          <w:divBdr>
            <w:top w:val="none" w:sz="0" w:space="0" w:color="auto"/>
            <w:left w:val="none" w:sz="0" w:space="0" w:color="auto"/>
            <w:bottom w:val="none" w:sz="0" w:space="0" w:color="auto"/>
            <w:right w:val="none" w:sz="0" w:space="0" w:color="auto"/>
          </w:divBdr>
        </w:div>
        <w:div w:id="1705597777">
          <w:marLeft w:val="360"/>
          <w:marRight w:val="0"/>
          <w:marTop w:val="200"/>
          <w:marBottom w:val="0"/>
          <w:divBdr>
            <w:top w:val="none" w:sz="0" w:space="0" w:color="auto"/>
            <w:left w:val="none" w:sz="0" w:space="0" w:color="auto"/>
            <w:bottom w:val="none" w:sz="0" w:space="0" w:color="auto"/>
            <w:right w:val="none" w:sz="0" w:space="0" w:color="auto"/>
          </w:divBdr>
        </w:div>
      </w:divsChild>
    </w:div>
    <w:div w:id="1263342893">
      <w:bodyDiv w:val="1"/>
      <w:marLeft w:val="0"/>
      <w:marRight w:val="0"/>
      <w:marTop w:val="0"/>
      <w:marBottom w:val="0"/>
      <w:divBdr>
        <w:top w:val="none" w:sz="0" w:space="0" w:color="auto"/>
        <w:left w:val="none" w:sz="0" w:space="0" w:color="auto"/>
        <w:bottom w:val="none" w:sz="0" w:space="0" w:color="auto"/>
        <w:right w:val="none" w:sz="0" w:space="0" w:color="auto"/>
      </w:divBdr>
      <w:divsChild>
        <w:div w:id="1427313520">
          <w:marLeft w:val="547"/>
          <w:marRight w:val="0"/>
          <w:marTop w:val="0"/>
          <w:marBottom w:val="0"/>
          <w:divBdr>
            <w:top w:val="none" w:sz="0" w:space="0" w:color="auto"/>
            <w:left w:val="none" w:sz="0" w:space="0" w:color="auto"/>
            <w:bottom w:val="none" w:sz="0" w:space="0" w:color="auto"/>
            <w:right w:val="none" w:sz="0" w:space="0" w:color="auto"/>
          </w:divBdr>
        </w:div>
      </w:divsChild>
    </w:div>
    <w:div w:id="1290553988">
      <w:bodyDiv w:val="1"/>
      <w:marLeft w:val="0"/>
      <w:marRight w:val="0"/>
      <w:marTop w:val="0"/>
      <w:marBottom w:val="0"/>
      <w:divBdr>
        <w:top w:val="none" w:sz="0" w:space="0" w:color="auto"/>
        <w:left w:val="none" w:sz="0" w:space="0" w:color="auto"/>
        <w:bottom w:val="none" w:sz="0" w:space="0" w:color="auto"/>
        <w:right w:val="none" w:sz="0" w:space="0" w:color="auto"/>
      </w:divBdr>
    </w:div>
    <w:div w:id="1338653400">
      <w:bodyDiv w:val="1"/>
      <w:marLeft w:val="0"/>
      <w:marRight w:val="0"/>
      <w:marTop w:val="0"/>
      <w:marBottom w:val="0"/>
      <w:divBdr>
        <w:top w:val="none" w:sz="0" w:space="0" w:color="auto"/>
        <w:left w:val="none" w:sz="0" w:space="0" w:color="auto"/>
        <w:bottom w:val="none" w:sz="0" w:space="0" w:color="auto"/>
        <w:right w:val="none" w:sz="0" w:space="0" w:color="auto"/>
      </w:divBdr>
      <w:divsChild>
        <w:div w:id="454258251">
          <w:marLeft w:val="547"/>
          <w:marRight w:val="0"/>
          <w:marTop w:val="0"/>
          <w:marBottom w:val="0"/>
          <w:divBdr>
            <w:top w:val="none" w:sz="0" w:space="0" w:color="auto"/>
            <w:left w:val="none" w:sz="0" w:space="0" w:color="auto"/>
            <w:bottom w:val="none" w:sz="0" w:space="0" w:color="auto"/>
            <w:right w:val="none" w:sz="0" w:space="0" w:color="auto"/>
          </w:divBdr>
        </w:div>
        <w:div w:id="205337285">
          <w:marLeft w:val="547"/>
          <w:marRight w:val="0"/>
          <w:marTop w:val="0"/>
          <w:marBottom w:val="0"/>
          <w:divBdr>
            <w:top w:val="none" w:sz="0" w:space="0" w:color="auto"/>
            <w:left w:val="none" w:sz="0" w:space="0" w:color="auto"/>
            <w:bottom w:val="none" w:sz="0" w:space="0" w:color="auto"/>
            <w:right w:val="none" w:sz="0" w:space="0" w:color="auto"/>
          </w:divBdr>
        </w:div>
      </w:divsChild>
    </w:div>
    <w:div w:id="1395394333">
      <w:bodyDiv w:val="1"/>
      <w:marLeft w:val="0"/>
      <w:marRight w:val="0"/>
      <w:marTop w:val="0"/>
      <w:marBottom w:val="0"/>
      <w:divBdr>
        <w:top w:val="none" w:sz="0" w:space="0" w:color="auto"/>
        <w:left w:val="none" w:sz="0" w:space="0" w:color="auto"/>
        <w:bottom w:val="none" w:sz="0" w:space="0" w:color="auto"/>
        <w:right w:val="none" w:sz="0" w:space="0" w:color="auto"/>
      </w:divBdr>
      <w:divsChild>
        <w:div w:id="93019882">
          <w:marLeft w:val="547"/>
          <w:marRight w:val="0"/>
          <w:marTop w:val="0"/>
          <w:marBottom w:val="0"/>
          <w:divBdr>
            <w:top w:val="none" w:sz="0" w:space="0" w:color="auto"/>
            <w:left w:val="none" w:sz="0" w:space="0" w:color="auto"/>
            <w:bottom w:val="none" w:sz="0" w:space="0" w:color="auto"/>
            <w:right w:val="none" w:sz="0" w:space="0" w:color="auto"/>
          </w:divBdr>
        </w:div>
      </w:divsChild>
    </w:div>
    <w:div w:id="1458375514">
      <w:bodyDiv w:val="1"/>
      <w:marLeft w:val="0"/>
      <w:marRight w:val="0"/>
      <w:marTop w:val="0"/>
      <w:marBottom w:val="0"/>
      <w:divBdr>
        <w:top w:val="none" w:sz="0" w:space="0" w:color="auto"/>
        <w:left w:val="none" w:sz="0" w:space="0" w:color="auto"/>
        <w:bottom w:val="none" w:sz="0" w:space="0" w:color="auto"/>
        <w:right w:val="none" w:sz="0" w:space="0" w:color="auto"/>
      </w:divBdr>
      <w:divsChild>
        <w:div w:id="367414342">
          <w:marLeft w:val="360"/>
          <w:marRight w:val="0"/>
          <w:marTop w:val="200"/>
          <w:marBottom w:val="0"/>
          <w:divBdr>
            <w:top w:val="none" w:sz="0" w:space="0" w:color="auto"/>
            <w:left w:val="none" w:sz="0" w:space="0" w:color="auto"/>
            <w:bottom w:val="none" w:sz="0" w:space="0" w:color="auto"/>
            <w:right w:val="none" w:sz="0" w:space="0" w:color="auto"/>
          </w:divBdr>
        </w:div>
        <w:div w:id="2095590565">
          <w:marLeft w:val="360"/>
          <w:marRight w:val="0"/>
          <w:marTop w:val="200"/>
          <w:marBottom w:val="0"/>
          <w:divBdr>
            <w:top w:val="none" w:sz="0" w:space="0" w:color="auto"/>
            <w:left w:val="none" w:sz="0" w:space="0" w:color="auto"/>
            <w:bottom w:val="none" w:sz="0" w:space="0" w:color="auto"/>
            <w:right w:val="none" w:sz="0" w:space="0" w:color="auto"/>
          </w:divBdr>
        </w:div>
      </w:divsChild>
    </w:div>
    <w:div w:id="1462648642">
      <w:bodyDiv w:val="1"/>
      <w:marLeft w:val="0"/>
      <w:marRight w:val="0"/>
      <w:marTop w:val="0"/>
      <w:marBottom w:val="0"/>
      <w:divBdr>
        <w:top w:val="none" w:sz="0" w:space="0" w:color="auto"/>
        <w:left w:val="none" w:sz="0" w:space="0" w:color="auto"/>
        <w:bottom w:val="none" w:sz="0" w:space="0" w:color="auto"/>
        <w:right w:val="none" w:sz="0" w:space="0" w:color="auto"/>
      </w:divBdr>
      <w:divsChild>
        <w:div w:id="1423378588">
          <w:marLeft w:val="547"/>
          <w:marRight w:val="0"/>
          <w:marTop w:val="0"/>
          <w:marBottom w:val="0"/>
          <w:divBdr>
            <w:top w:val="none" w:sz="0" w:space="0" w:color="auto"/>
            <w:left w:val="none" w:sz="0" w:space="0" w:color="auto"/>
            <w:bottom w:val="none" w:sz="0" w:space="0" w:color="auto"/>
            <w:right w:val="none" w:sz="0" w:space="0" w:color="auto"/>
          </w:divBdr>
        </w:div>
      </w:divsChild>
    </w:div>
    <w:div w:id="1493447783">
      <w:bodyDiv w:val="1"/>
      <w:marLeft w:val="0"/>
      <w:marRight w:val="0"/>
      <w:marTop w:val="0"/>
      <w:marBottom w:val="0"/>
      <w:divBdr>
        <w:top w:val="none" w:sz="0" w:space="0" w:color="auto"/>
        <w:left w:val="none" w:sz="0" w:space="0" w:color="auto"/>
        <w:bottom w:val="none" w:sz="0" w:space="0" w:color="auto"/>
        <w:right w:val="none" w:sz="0" w:space="0" w:color="auto"/>
      </w:divBdr>
    </w:div>
    <w:div w:id="1521578742">
      <w:bodyDiv w:val="1"/>
      <w:marLeft w:val="0"/>
      <w:marRight w:val="0"/>
      <w:marTop w:val="0"/>
      <w:marBottom w:val="0"/>
      <w:divBdr>
        <w:top w:val="none" w:sz="0" w:space="0" w:color="auto"/>
        <w:left w:val="none" w:sz="0" w:space="0" w:color="auto"/>
        <w:bottom w:val="none" w:sz="0" w:space="0" w:color="auto"/>
        <w:right w:val="none" w:sz="0" w:space="0" w:color="auto"/>
      </w:divBdr>
      <w:divsChild>
        <w:div w:id="1849129161">
          <w:marLeft w:val="360"/>
          <w:marRight w:val="0"/>
          <w:marTop w:val="200"/>
          <w:marBottom w:val="0"/>
          <w:divBdr>
            <w:top w:val="none" w:sz="0" w:space="0" w:color="auto"/>
            <w:left w:val="none" w:sz="0" w:space="0" w:color="auto"/>
            <w:bottom w:val="none" w:sz="0" w:space="0" w:color="auto"/>
            <w:right w:val="none" w:sz="0" w:space="0" w:color="auto"/>
          </w:divBdr>
        </w:div>
        <w:div w:id="1002467138">
          <w:marLeft w:val="360"/>
          <w:marRight w:val="0"/>
          <w:marTop w:val="200"/>
          <w:marBottom w:val="0"/>
          <w:divBdr>
            <w:top w:val="none" w:sz="0" w:space="0" w:color="auto"/>
            <w:left w:val="none" w:sz="0" w:space="0" w:color="auto"/>
            <w:bottom w:val="none" w:sz="0" w:space="0" w:color="auto"/>
            <w:right w:val="none" w:sz="0" w:space="0" w:color="auto"/>
          </w:divBdr>
        </w:div>
        <w:div w:id="1499154763">
          <w:marLeft w:val="360"/>
          <w:marRight w:val="0"/>
          <w:marTop w:val="200"/>
          <w:marBottom w:val="0"/>
          <w:divBdr>
            <w:top w:val="none" w:sz="0" w:space="0" w:color="auto"/>
            <w:left w:val="none" w:sz="0" w:space="0" w:color="auto"/>
            <w:bottom w:val="none" w:sz="0" w:space="0" w:color="auto"/>
            <w:right w:val="none" w:sz="0" w:space="0" w:color="auto"/>
          </w:divBdr>
        </w:div>
      </w:divsChild>
    </w:div>
    <w:div w:id="1533228767">
      <w:bodyDiv w:val="1"/>
      <w:marLeft w:val="0"/>
      <w:marRight w:val="0"/>
      <w:marTop w:val="0"/>
      <w:marBottom w:val="0"/>
      <w:divBdr>
        <w:top w:val="none" w:sz="0" w:space="0" w:color="auto"/>
        <w:left w:val="none" w:sz="0" w:space="0" w:color="auto"/>
        <w:bottom w:val="none" w:sz="0" w:space="0" w:color="auto"/>
        <w:right w:val="none" w:sz="0" w:space="0" w:color="auto"/>
      </w:divBdr>
      <w:divsChild>
        <w:div w:id="2071951874">
          <w:marLeft w:val="547"/>
          <w:marRight w:val="0"/>
          <w:marTop w:val="0"/>
          <w:marBottom w:val="0"/>
          <w:divBdr>
            <w:top w:val="none" w:sz="0" w:space="0" w:color="auto"/>
            <w:left w:val="none" w:sz="0" w:space="0" w:color="auto"/>
            <w:bottom w:val="none" w:sz="0" w:space="0" w:color="auto"/>
            <w:right w:val="none" w:sz="0" w:space="0" w:color="auto"/>
          </w:divBdr>
        </w:div>
      </w:divsChild>
    </w:div>
    <w:div w:id="1556769099">
      <w:bodyDiv w:val="1"/>
      <w:marLeft w:val="0"/>
      <w:marRight w:val="0"/>
      <w:marTop w:val="0"/>
      <w:marBottom w:val="0"/>
      <w:divBdr>
        <w:top w:val="none" w:sz="0" w:space="0" w:color="auto"/>
        <w:left w:val="none" w:sz="0" w:space="0" w:color="auto"/>
        <w:bottom w:val="none" w:sz="0" w:space="0" w:color="auto"/>
        <w:right w:val="none" w:sz="0" w:space="0" w:color="auto"/>
      </w:divBdr>
      <w:divsChild>
        <w:div w:id="2081437871">
          <w:marLeft w:val="331"/>
          <w:marRight w:val="0"/>
          <w:marTop w:val="220"/>
          <w:marBottom w:val="0"/>
          <w:divBdr>
            <w:top w:val="none" w:sz="0" w:space="0" w:color="auto"/>
            <w:left w:val="none" w:sz="0" w:space="0" w:color="auto"/>
            <w:bottom w:val="none" w:sz="0" w:space="0" w:color="auto"/>
            <w:right w:val="none" w:sz="0" w:space="0" w:color="auto"/>
          </w:divBdr>
        </w:div>
        <w:div w:id="1920747784">
          <w:marLeft w:val="806"/>
          <w:marRight w:val="0"/>
          <w:marTop w:val="220"/>
          <w:marBottom w:val="0"/>
          <w:divBdr>
            <w:top w:val="none" w:sz="0" w:space="0" w:color="auto"/>
            <w:left w:val="none" w:sz="0" w:space="0" w:color="auto"/>
            <w:bottom w:val="none" w:sz="0" w:space="0" w:color="auto"/>
            <w:right w:val="none" w:sz="0" w:space="0" w:color="auto"/>
          </w:divBdr>
        </w:div>
        <w:div w:id="295333225">
          <w:marLeft w:val="806"/>
          <w:marRight w:val="0"/>
          <w:marTop w:val="220"/>
          <w:marBottom w:val="0"/>
          <w:divBdr>
            <w:top w:val="none" w:sz="0" w:space="0" w:color="auto"/>
            <w:left w:val="none" w:sz="0" w:space="0" w:color="auto"/>
            <w:bottom w:val="none" w:sz="0" w:space="0" w:color="auto"/>
            <w:right w:val="none" w:sz="0" w:space="0" w:color="auto"/>
          </w:divBdr>
        </w:div>
        <w:div w:id="966856739">
          <w:marLeft w:val="806"/>
          <w:marRight w:val="0"/>
          <w:marTop w:val="220"/>
          <w:marBottom w:val="0"/>
          <w:divBdr>
            <w:top w:val="none" w:sz="0" w:space="0" w:color="auto"/>
            <w:left w:val="none" w:sz="0" w:space="0" w:color="auto"/>
            <w:bottom w:val="none" w:sz="0" w:space="0" w:color="auto"/>
            <w:right w:val="none" w:sz="0" w:space="0" w:color="auto"/>
          </w:divBdr>
        </w:div>
        <w:div w:id="918060387">
          <w:marLeft w:val="806"/>
          <w:marRight w:val="0"/>
          <w:marTop w:val="220"/>
          <w:marBottom w:val="0"/>
          <w:divBdr>
            <w:top w:val="none" w:sz="0" w:space="0" w:color="auto"/>
            <w:left w:val="none" w:sz="0" w:space="0" w:color="auto"/>
            <w:bottom w:val="none" w:sz="0" w:space="0" w:color="auto"/>
            <w:right w:val="none" w:sz="0" w:space="0" w:color="auto"/>
          </w:divBdr>
        </w:div>
      </w:divsChild>
    </w:div>
    <w:div w:id="1604799498">
      <w:bodyDiv w:val="1"/>
      <w:marLeft w:val="0"/>
      <w:marRight w:val="0"/>
      <w:marTop w:val="0"/>
      <w:marBottom w:val="0"/>
      <w:divBdr>
        <w:top w:val="none" w:sz="0" w:space="0" w:color="auto"/>
        <w:left w:val="none" w:sz="0" w:space="0" w:color="auto"/>
        <w:bottom w:val="none" w:sz="0" w:space="0" w:color="auto"/>
        <w:right w:val="none" w:sz="0" w:space="0" w:color="auto"/>
      </w:divBdr>
      <w:divsChild>
        <w:div w:id="88426411">
          <w:marLeft w:val="720"/>
          <w:marRight w:val="0"/>
          <w:marTop w:val="220"/>
          <w:marBottom w:val="0"/>
          <w:divBdr>
            <w:top w:val="none" w:sz="0" w:space="0" w:color="auto"/>
            <w:left w:val="none" w:sz="0" w:space="0" w:color="auto"/>
            <w:bottom w:val="none" w:sz="0" w:space="0" w:color="auto"/>
            <w:right w:val="none" w:sz="0" w:space="0" w:color="auto"/>
          </w:divBdr>
        </w:div>
        <w:div w:id="1848642012">
          <w:marLeft w:val="720"/>
          <w:marRight w:val="0"/>
          <w:marTop w:val="220"/>
          <w:marBottom w:val="0"/>
          <w:divBdr>
            <w:top w:val="none" w:sz="0" w:space="0" w:color="auto"/>
            <w:left w:val="none" w:sz="0" w:space="0" w:color="auto"/>
            <w:bottom w:val="none" w:sz="0" w:space="0" w:color="auto"/>
            <w:right w:val="none" w:sz="0" w:space="0" w:color="auto"/>
          </w:divBdr>
        </w:div>
        <w:div w:id="1538271068">
          <w:marLeft w:val="720"/>
          <w:marRight w:val="0"/>
          <w:marTop w:val="220"/>
          <w:marBottom w:val="0"/>
          <w:divBdr>
            <w:top w:val="none" w:sz="0" w:space="0" w:color="auto"/>
            <w:left w:val="none" w:sz="0" w:space="0" w:color="auto"/>
            <w:bottom w:val="none" w:sz="0" w:space="0" w:color="auto"/>
            <w:right w:val="none" w:sz="0" w:space="0" w:color="auto"/>
          </w:divBdr>
        </w:div>
        <w:div w:id="979533517">
          <w:marLeft w:val="720"/>
          <w:marRight w:val="0"/>
          <w:marTop w:val="220"/>
          <w:marBottom w:val="0"/>
          <w:divBdr>
            <w:top w:val="none" w:sz="0" w:space="0" w:color="auto"/>
            <w:left w:val="none" w:sz="0" w:space="0" w:color="auto"/>
            <w:bottom w:val="none" w:sz="0" w:space="0" w:color="auto"/>
            <w:right w:val="none" w:sz="0" w:space="0" w:color="auto"/>
          </w:divBdr>
        </w:div>
        <w:div w:id="1899970193">
          <w:marLeft w:val="720"/>
          <w:marRight w:val="0"/>
          <w:marTop w:val="220"/>
          <w:marBottom w:val="0"/>
          <w:divBdr>
            <w:top w:val="none" w:sz="0" w:space="0" w:color="auto"/>
            <w:left w:val="none" w:sz="0" w:space="0" w:color="auto"/>
            <w:bottom w:val="none" w:sz="0" w:space="0" w:color="auto"/>
            <w:right w:val="none" w:sz="0" w:space="0" w:color="auto"/>
          </w:divBdr>
        </w:div>
        <w:div w:id="1809199260">
          <w:marLeft w:val="720"/>
          <w:marRight w:val="0"/>
          <w:marTop w:val="220"/>
          <w:marBottom w:val="0"/>
          <w:divBdr>
            <w:top w:val="none" w:sz="0" w:space="0" w:color="auto"/>
            <w:left w:val="none" w:sz="0" w:space="0" w:color="auto"/>
            <w:bottom w:val="none" w:sz="0" w:space="0" w:color="auto"/>
            <w:right w:val="none" w:sz="0" w:space="0" w:color="auto"/>
          </w:divBdr>
        </w:div>
      </w:divsChild>
    </w:div>
    <w:div w:id="1682122352">
      <w:bodyDiv w:val="1"/>
      <w:marLeft w:val="0"/>
      <w:marRight w:val="0"/>
      <w:marTop w:val="0"/>
      <w:marBottom w:val="0"/>
      <w:divBdr>
        <w:top w:val="none" w:sz="0" w:space="0" w:color="auto"/>
        <w:left w:val="none" w:sz="0" w:space="0" w:color="auto"/>
        <w:bottom w:val="none" w:sz="0" w:space="0" w:color="auto"/>
        <w:right w:val="none" w:sz="0" w:space="0" w:color="auto"/>
      </w:divBdr>
      <w:divsChild>
        <w:div w:id="1462381567">
          <w:marLeft w:val="331"/>
          <w:marRight w:val="0"/>
          <w:marTop w:val="220"/>
          <w:marBottom w:val="0"/>
          <w:divBdr>
            <w:top w:val="none" w:sz="0" w:space="0" w:color="auto"/>
            <w:left w:val="none" w:sz="0" w:space="0" w:color="auto"/>
            <w:bottom w:val="none" w:sz="0" w:space="0" w:color="auto"/>
            <w:right w:val="none" w:sz="0" w:space="0" w:color="auto"/>
          </w:divBdr>
        </w:div>
        <w:div w:id="1003896652">
          <w:marLeft w:val="331"/>
          <w:marRight w:val="0"/>
          <w:marTop w:val="220"/>
          <w:marBottom w:val="0"/>
          <w:divBdr>
            <w:top w:val="none" w:sz="0" w:space="0" w:color="auto"/>
            <w:left w:val="none" w:sz="0" w:space="0" w:color="auto"/>
            <w:bottom w:val="none" w:sz="0" w:space="0" w:color="auto"/>
            <w:right w:val="none" w:sz="0" w:space="0" w:color="auto"/>
          </w:divBdr>
        </w:div>
      </w:divsChild>
    </w:div>
    <w:div w:id="1781682548">
      <w:bodyDiv w:val="1"/>
      <w:marLeft w:val="0"/>
      <w:marRight w:val="0"/>
      <w:marTop w:val="0"/>
      <w:marBottom w:val="0"/>
      <w:divBdr>
        <w:top w:val="none" w:sz="0" w:space="0" w:color="auto"/>
        <w:left w:val="none" w:sz="0" w:space="0" w:color="auto"/>
        <w:bottom w:val="none" w:sz="0" w:space="0" w:color="auto"/>
        <w:right w:val="none" w:sz="0" w:space="0" w:color="auto"/>
      </w:divBdr>
      <w:divsChild>
        <w:div w:id="644043377">
          <w:marLeft w:val="360"/>
          <w:marRight w:val="0"/>
          <w:marTop w:val="200"/>
          <w:marBottom w:val="0"/>
          <w:divBdr>
            <w:top w:val="none" w:sz="0" w:space="0" w:color="auto"/>
            <w:left w:val="none" w:sz="0" w:space="0" w:color="auto"/>
            <w:bottom w:val="none" w:sz="0" w:space="0" w:color="auto"/>
            <w:right w:val="none" w:sz="0" w:space="0" w:color="auto"/>
          </w:divBdr>
        </w:div>
      </w:divsChild>
    </w:div>
    <w:div w:id="1811088690">
      <w:bodyDiv w:val="1"/>
      <w:marLeft w:val="0"/>
      <w:marRight w:val="0"/>
      <w:marTop w:val="0"/>
      <w:marBottom w:val="0"/>
      <w:divBdr>
        <w:top w:val="none" w:sz="0" w:space="0" w:color="auto"/>
        <w:left w:val="none" w:sz="0" w:space="0" w:color="auto"/>
        <w:bottom w:val="none" w:sz="0" w:space="0" w:color="auto"/>
        <w:right w:val="none" w:sz="0" w:space="0" w:color="auto"/>
      </w:divBdr>
      <w:divsChild>
        <w:div w:id="1346518593">
          <w:marLeft w:val="547"/>
          <w:marRight w:val="0"/>
          <w:marTop w:val="0"/>
          <w:marBottom w:val="0"/>
          <w:divBdr>
            <w:top w:val="none" w:sz="0" w:space="0" w:color="auto"/>
            <w:left w:val="none" w:sz="0" w:space="0" w:color="auto"/>
            <w:bottom w:val="none" w:sz="0" w:space="0" w:color="auto"/>
            <w:right w:val="none" w:sz="0" w:space="0" w:color="auto"/>
          </w:divBdr>
        </w:div>
      </w:divsChild>
    </w:div>
    <w:div w:id="1927836231">
      <w:bodyDiv w:val="1"/>
      <w:marLeft w:val="0"/>
      <w:marRight w:val="0"/>
      <w:marTop w:val="0"/>
      <w:marBottom w:val="0"/>
      <w:divBdr>
        <w:top w:val="none" w:sz="0" w:space="0" w:color="auto"/>
        <w:left w:val="none" w:sz="0" w:space="0" w:color="auto"/>
        <w:bottom w:val="none" w:sz="0" w:space="0" w:color="auto"/>
        <w:right w:val="none" w:sz="0" w:space="0" w:color="auto"/>
      </w:divBdr>
    </w:div>
    <w:div w:id="2074694602">
      <w:bodyDiv w:val="1"/>
      <w:marLeft w:val="0"/>
      <w:marRight w:val="0"/>
      <w:marTop w:val="0"/>
      <w:marBottom w:val="0"/>
      <w:divBdr>
        <w:top w:val="none" w:sz="0" w:space="0" w:color="auto"/>
        <w:left w:val="none" w:sz="0" w:space="0" w:color="auto"/>
        <w:bottom w:val="none" w:sz="0" w:space="0" w:color="auto"/>
        <w:right w:val="none" w:sz="0" w:space="0" w:color="auto"/>
      </w:divBdr>
      <w:divsChild>
        <w:div w:id="293875597">
          <w:marLeft w:val="547"/>
          <w:marRight w:val="0"/>
          <w:marTop w:val="0"/>
          <w:marBottom w:val="0"/>
          <w:divBdr>
            <w:top w:val="none" w:sz="0" w:space="0" w:color="auto"/>
            <w:left w:val="none" w:sz="0" w:space="0" w:color="auto"/>
            <w:bottom w:val="none" w:sz="0" w:space="0" w:color="auto"/>
            <w:right w:val="none" w:sz="0" w:space="0" w:color="auto"/>
          </w:divBdr>
        </w:div>
        <w:div w:id="148913279">
          <w:marLeft w:val="547"/>
          <w:marRight w:val="0"/>
          <w:marTop w:val="0"/>
          <w:marBottom w:val="0"/>
          <w:divBdr>
            <w:top w:val="none" w:sz="0" w:space="0" w:color="auto"/>
            <w:left w:val="none" w:sz="0" w:space="0" w:color="auto"/>
            <w:bottom w:val="none" w:sz="0" w:space="0" w:color="auto"/>
            <w:right w:val="none" w:sz="0" w:space="0" w:color="auto"/>
          </w:divBdr>
        </w:div>
      </w:divsChild>
    </w:div>
    <w:div w:id="2091845877">
      <w:bodyDiv w:val="1"/>
      <w:marLeft w:val="0"/>
      <w:marRight w:val="0"/>
      <w:marTop w:val="0"/>
      <w:marBottom w:val="0"/>
      <w:divBdr>
        <w:top w:val="none" w:sz="0" w:space="0" w:color="auto"/>
        <w:left w:val="none" w:sz="0" w:space="0" w:color="auto"/>
        <w:bottom w:val="none" w:sz="0" w:space="0" w:color="auto"/>
        <w:right w:val="none" w:sz="0" w:space="0" w:color="auto"/>
      </w:divBdr>
      <w:divsChild>
        <w:div w:id="1455100268">
          <w:marLeft w:val="331"/>
          <w:marRight w:val="0"/>
          <w:marTop w:val="220"/>
          <w:marBottom w:val="0"/>
          <w:divBdr>
            <w:top w:val="none" w:sz="0" w:space="0" w:color="auto"/>
            <w:left w:val="none" w:sz="0" w:space="0" w:color="auto"/>
            <w:bottom w:val="none" w:sz="0" w:space="0" w:color="auto"/>
            <w:right w:val="none" w:sz="0" w:space="0" w:color="auto"/>
          </w:divBdr>
        </w:div>
        <w:div w:id="1405761341">
          <w:marLeft w:val="331"/>
          <w:marRight w:val="0"/>
          <w:marTop w:val="220"/>
          <w:marBottom w:val="0"/>
          <w:divBdr>
            <w:top w:val="none" w:sz="0" w:space="0" w:color="auto"/>
            <w:left w:val="none" w:sz="0" w:space="0" w:color="auto"/>
            <w:bottom w:val="none" w:sz="0" w:space="0" w:color="auto"/>
            <w:right w:val="none" w:sz="0" w:space="0" w:color="auto"/>
          </w:divBdr>
        </w:div>
        <w:div w:id="1784298379">
          <w:marLeft w:val="806"/>
          <w:marRight w:val="0"/>
          <w:marTop w:val="220"/>
          <w:marBottom w:val="0"/>
          <w:divBdr>
            <w:top w:val="none" w:sz="0" w:space="0" w:color="auto"/>
            <w:left w:val="none" w:sz="0" w:space="0" w:color="auto"/>
            <w:bottom w:val="none" w:sz="0" w:space="0" w:color="auto"/>
            <w:right w:val="none" w:sz="0" w:space="0" w:color="auto"/>
          </w:divBdr>
        </w:div>
        <w:div w:id="1113750562">
          <w:marLeft w:val="806"/>
          <w:marRight w:val="0"/>
          <w:marTop w:val="220"/>
          <w:marBottom w:val="0"/>
          <w:divBdr>
            <w:top w:val="none" w:sz="0" w:space="0" w:color="auto"/>
            <w:left w:val="none" w:sz="0" w:space="0" w:color="auto"/>
            <w:bottom w:val="none" w:sz="0" w:space="0" w:color="auto"/>
            <w:right w:val="none" w:sz="0" w:space="0" w:color="auto"/>
          </w:divBdr>
        </w:div>
        <w:div w:id="2001543188">
          <w:marLeft w:val="806"/>
          <w:marRight w:val="0"/>
          <w:marTop w:val="220"/>
          <w:marBottom w:val="0"/>
          <w:divBdr>
            <w:top w:val="none" w:sz="0" w:space="0" w:color="auto"/>
            <w:left w:val="none" w:sz="0" w:space="0" w:color="auto"/>
            <w:bottom w:val="none" w:sz="0" w:space="0" w:color="auto"/>
            <w:right w:val="none" w:sz="0" w:space="0" w:color="auto"/>
          </w:divBdr>
        </w:div>
        <w:div w:id="2052614034">
          <w:marLeft w:val="806"/>
          <w:marRight w:val="0"/>
          <w:marTop w:val="220"/>
          <w:marBottom w:val="0"/>
          <w:divBdr>
            <w:top w:val="none" w:sz="0" w:space="0" w:color="auto"/>
            <w:left w:val="none" w:sz="0" w:space="0" w:color="auto"/>
            <w:bottom w:val="none" w:sz="0" w:space="0" w:color="auto"/>
            <w:right w:val="none" w:sz="0" w:space="0" w:color="auto"/>
          </w:divBdr>
        </w:div>
        <w:div w:id="937105270">
          <w:marLeft w:val="806"/>
          <w:marRight w:val="0"/>
          <w:marTop w:val="220"/>
          <w:marBottom w:val="0"/>
          <w:divBdr>
            <w:top w:val="none" w:sz="0" w:space="0" w:color="auto"/>
            <w:left w:val="none" w:sz="0" w:space="0" w:color="auto"/>
            <w:bottom w:val="none" w:sz="0" w:space="0" w:color="auto"/>
            <w:right w:val="none" w:sz="0" w:space="0" w:color="auto"/>
          </w:divBdr>
        </w:div>
        <w:div w:id="256908827">
          <w:marLeft w:val="806"/>
          <w:marRight w:val="0"/>
          <w:marTop w:val="2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7587A-FCDC-4B01-BFBE-E6CEE01A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3063</Words>
  <Characters>17464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Nesia Chido Manguleni</dc:creator>
  <cp:keywords/>
  <dc:description/>
  <cp:lastModifiedBy>Julie Stewart</cp:lastModifiedBy>
  <cp:revision>2</cp:revision>
  <dcterms:created xsi:type="dcterms:W3CDTF">2022-10-24T10:49:00Z</dcterms:created>
  <dcterms:modified xsi:type="dcterms:W3CDTF">2022-10-24T10:49:00Z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faf2f70ac199aeee51cf82034f1e0c757f7ae5ccd2bfde38c0f813829c509f80</vt:lpwstr>
  </property>
</Properties>
</file>